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1783" w:rsidRDefault="00BF1783" w:rsidP="00BF1783">
      <w:pPr>
        <w:tabs>
          <w:tab w:val="left" w:pos="0"/>
        </w:tabs>
        <w:rPr>
          <w:sz w:val="28"/>
          <w:szCs w:val="28"/>
        </w:rPr>
      </w:pPr>
      <w:bookmarkStart w:id="0" w:name="_GoBack"/>
      <w:bookmarkEnd w:id="0"/>
      <w:r w:rsidRPr="00BF1783">
        <w:rPr>
          <w:sz w:val="28"/>
          <w:szCs w:val="28"/>
        </w:rPr>
        <w:t>- A Neighbourhood Development Plan is a government initiative to allow communities to have a say in the planning process and help shape the places where they live. Herefordshire Council have been very proactive in promoting Neighbourhood Plans and have a very high take up from parishes in the county and one of the highest in the country.</w:t>
      </w:r>
    </w:p>
    <w:p w:rsidR="00086DAD" w:rsidRPr="00D66567" w:rsidRDefault="00086DAD" w:rsidP="00086DAD">
      <w:pPr>
        <w:rPr>
          <w:sz w:val="27"/>
          <w:szCs w:val="27"/>
        </w:rPr>
      </w:pPr>
      <w:r>
        <w:rPr>
          <w:sz w:val="28"/>
          <w:szCs w:val="28"/>
        </w:rPr>
        <w:t xml:space="preserve">NDPs will sit alongside the county’s Core Strategy document which is the effectively the development plan for Herefordshire for the period 2011 – 2031 and the policies </w:t>
      </w:r>
      <w:r w:rsidRPr="00086DAD">
        <w:rPr>
          <w:sz w:val="28"/>
          <w:szCs w:val="28"/>
        </w:rPr>
        <w:t>will have legal status that will guide and inform future local government plans for the development of the area. It will not stop housing development but may influence location, style and density</w:t>
      </w:r>
      <w:r>
        <w:rPr>
          <w:sz w:val="28"/>
          <w:szCs w:val="28"/>
        </w:rPr>
        <w:t>.</w:t>
      </w:r>
      <w:r w:rsidRPr="00D66567">
        <w:rPr>
          <w:sz w:val="27"/>
          <w:szCs w:val="27"/>
        </w:rPr>
        <w:t xml:space="preserve"> </w:t>
      </w:r>
    </w:p>
    <w:p w:rsidR="00086DAD" w:rsidRPr="00BF1783" w:rsidRDefault="00086DAD" w:rsidP="00BF1783">
      <w:pPr>
        <w:tabs>
          <w:tab w:val="left" w:pos="0"/>
        </w:tabs>
        <w:rPr>
          <w:sz w:val="28"/>
          <w:szCs w:val="28"/>
        </w:rPr>
      </w:pPr>
    </w:p>
    <w:p w:rsidR="00BF1783" w:rsidRPr="005750BA" w:rsidRDefault="00BF1783" w:rsidP="00BF1783">
      <w:pPr>
        <w:tabs>
          <w:tab w:val="left" w:pos="0"/>
        </w:tabs>
        <w:rPr>
          <w:sz w:val="24"/>
          <w:szCs w:val="24"/>
        </w:rPr>
      </w:pPr>
    </w:p>
    <w:p w:rsidR="00AF0D9F" w:rsidRDefault="00BF1783" w:rsidP="00BF1783">
      <w:pPr>
        <w:jc w:val="center"/>
        <w:rPr>
          <w:b/>
          <w:color w:val="00B050"/>
          <w:sz w:val="36"/>
          <w:szCs w:val="36"/>
        </w:rPr>
      </w:pPr>
      <w:r w:rsidRPr="00BF1783">
        <w:rPr>
          <w:b/>
          <w:color w:val="00B050"/>
          <w:sz w:val="36"/>
          <w:szCs w:val="36"/>
        </w:rPr>
        <w:t>What has been achieved so far</w:t>
      </w:r>
    </w:p>
    <w:p w:rsidR="00BF1783" w:rsidRPr="00BF1783" w:rsidRDefault="00BF1783">
      <w:pPr>
        <w:rPr>
          <w:b/>
          <w:color w:val="00B050"/>
          <w:sz w:val="36"/>
          <w:szCs w:val="36"/>
        </w:rPr>
      </w:pPr>
    </w:p>
    <w:p w:rsidR="00FF24E1" w:rsidRDefault="00FA4CCE" w:rsidP="00BF1783">
      <w:pPr>
        <w:numPr>
          <w:ilvl w:val="0"/>
          <w:numId w:val="2"/>
        </w:numPr>
        <w:rPr>
          <w:b/>
          <w:sz w:val="36"/>
          <w:szCs w:val="36"/>
        </w:rPr>
      </w:pPr>
      <w:r w:rsidRPr="00BF1783">
        <w:rPr>
          <w:b/>
          <w:sz w:val="36"/>
          <w:szCs w:val="36"/>
        </w:rPr>
        <w:t>Agreement to go forward with an NDP</w:t>
      </w:r>
    </w:p>
    <w:p w:rsidR="00BF1783" w:rsidRPr="00BF1783" w:rsidRDefault="00BF1783" w:rsidP="00BF1783">
      <w:pPr>
        <w:tabs>
          <w:tab w:val="left" w:pos="0"/>
        </w:tabs>
        <w:rPr>
          <w:sz w:val="28"/>
          <w:szCs w:val="28"/>
        </w:rPr>
      </w:pPr>
      <w:r w:rsidRPr="00BF1783">
        <w:rPr>
          <w:sz w:val="28"/>
          <w:szCs w:val="28"/>
        </w:rPr>
        <w:t>- Members of the Parish Council had attended several earlier NDP information events held by HC</w:t>
      </w:r>
      <w:r w:rsidR="00086DAD">
        <w:rPr>
          <w:sz w:val="28"/>
          <w:szCs w:val="28"/>
        </w:rPr>
        <w:t>.</w:t>
      </w:r>
      <w:r w:rsidRPr="00BF1783">
        <w:rPr>
          <w:sz w:val="28"/>
          <w:szCs w:val="28"/>
        </w:rPr>
        <w:t xml:space="preserve">  </w:t>
      </w:r>
      <w:r w:rsidR="00086DAD">
        <w:rPr>
          <w:sz w:val="28"/>
          <w:szCs w:val="28"/>
        </w:rPr>
        <w:t>F</w:t>
      </w:r>
      <w:r w:rsidRPr="00BF1783">
        <w:rPr>
          <w:sz w:val="28"/>
          <w:szCs w:val="28"/>
        </w:rPr>
        <w:t xml:space="preserve">ollowing a presentation by a representative of Herefordshire Council’s NDP Support Team at the Parish meeting in </w:t>
      </w:r>
      <w:r w:rsidR="00086DAD">
        <w:rPr>
          <w:sz w:val="28"/>
          <w:szCs w:val="28"/>
        </w:rPr>
        <w:t xml:space="preserve">April </w:t>
      </w:r>
      <w:r w:rsidRPr="00BF1783">
        <w:rPr>
          <w:sz w:val="28"/>
          <w:szCs w:val="28"/>
        </w:rPr>
        <w:t xml:space="preserve">2013 </w:t>
      </w:r>
      <w:r w:rsidR="00086DAD">
        <w:rPr>
          <w:sz w:val="28"/>
          <w:szCs w:val="28"/>
        </w:rPr>
        <w:t xml:space="preserve">we decided to </w:t>
      </w:r>
      <w:r w:rsidRPr="00BF1783">
        <w:rPr>
          <w:sz w:val="28"/>
          <w:szCs w:val="28"/>
        </w:rPr>
        <w:t>go forward with an NDP and an a</w:t>
      </w:r>
      <w:r w:rsidR="00086DAD">
        <w:rPr>
          <w:sz w:val="28"/>
          <w:szCs w:val="28"/>
        </w:rPr>
        <w:t>pplication was made in May.</w:t>
      </w:r>
      <w:r w:rsidRPr="00BF1783">
        <w:rPr>
          <w:sz w:val="28"/>
          <w:szCs w:val="28"/>
        </w:rPr>
        <w:t xml:space="preserve"> </w:t>
      </w:r>
    </w:p>
    <w:p w:rsidR="00BF1783" w:rsidRPr="00BF1783" w:rsidRDefault="00BF1783" w:rsidP="00BF1783">
      <w:pPr>
        <w:ind w:left="720"/>
        <w:rPr>
          <w:b/>
          <w:sz w:val="36"/>
          <w:szCs w:val="36"/>
        </w:rPr>
      </w:pPr>
    </w:p>
    <w:p w:rsidR="00FF24E1" w:rsidRDefault="00FA4CCE" w:rsidP="00BF1783">
      <w:pPr>
        <w:numPr>
          <w:ilvl w:val="0"/>
          <w:numId w:val="2"/>
        </w:numPr>
        <w:rPr>
          <w:b/>
          <w:sz w:val="36"/>
          <w:szCs w:val="36"/>
        </w:rPr>
      </w:pPr>
      <w:r w:rsidRPr="00BF1783">
        <w:rPr>
          <w:b/>
          <w:sz w:val="36"/>
          <w:szCs w:val="36"/>
        </w:rPr>
        <w:t xml:space="preserve">Formal approval of the NDP Area </w:t>
      </w:r>
    </w:p>
    <w:p w:rsidR="00BF1783" w:rsidRPr="00BF1783" w:rsidRDefault="00BF1783" w:rsidP="00BF1783">
      <w:pPr>
        <w:tabs>
          <w:tab w:val="left" w:pos="0"/>
        </w:tabs>
        <w:rPr>
          <w:sz w:val="28"/>
          <w:szCs w:val="28"/>
        </w:rPr>
      </w:pPr>
      <w:r w:rsidRPr="00BF1783">
        <w:rPr>
          <w:sz w:val="28"/>
          <w:szCs w:val="28"/>
        </w:rPr>
        <w:t>- We decided to include the whole of the Parish in our Plan rather than just the core village and the designated area was formally advertised by HC in June 2013 with approval received in early August.</w:t>
      </w:r>
    </w:p>
    <w:p w:rsidR="00BF1783" w:rsidRPr="00BF1783" w:rsidRDefault="00BF1783" w:rsidP="00BF1783">
      <w:pPr>
        <w:ind w:left="720"/>
        <w:rPr>
          <w:b/>
          <w:sz w:val="36"/>
          <w:szCs w:val="36"/>
        </w:rPr>
      </w:pPr>
    </w:p>
    <w:p w:rsidR="00FF24E1" w:rsidRDefault="00FA4CCE" w:rsidP="00BF1783">
      <w:pPr>
        <w:numPr>
          <w:ilvl w:val="0"/>
          <w:numId w:val="2"/>
        </w:numPr>
        <w:rPr>
          <w:b/>
          <w:sz w:val="36"/>
          <w:szCs w:val="36"/>
        </w:rPr>
      </w:pPr>
      <w:r w:rsidRPr="00BF1783">
        <w:rPr>
          <w:b/>
          <w:sz w:val="36"/>
          <w:szCs w:val="36"/>
        </w:rPr>
        <w:t>Steering Group appointed to begin the NDP process.</w:t>
      </w:r>
    </w:p>
    <w:p w:rsidR="00BF1783" w:rsidRPr="00BF1783" w:rsidRDefault="00BF1783" w:rsidP="00BF1783">
      <w:pPr>
        <w:rPr>
          <w:sz w:val="28"/>
          <w:szCs w:val="28"/>
        </w:rPr>
      </w:pPr>
      <w:r w:rsidRPr="00BF1783">
        <w:rPr>
          <w:sz w:val="28"/>
          <w:szCs w:val="28"/>
        </w:rPr>
        <w:t xml:space="preserve">- A Steering Group was also formally appointed </w:t>
      </w:r>
      <w:r w:rsidR="00086DAD">
        <w:rPr>
          <w:sz w:val="28"/>
          <w:szCs w:val="28"/>
        </w:rPr>
        <w:t xml:space="preserve">by the PC </w:t>
      </w:r>
      <w:r w:rsidRPr="00BF1783">
        <w:rPr>
          <w:sz w:val="28"/>
          <w:szCs w:val="28"/>
        </w:rPr>
        <w:t>in May</w:t>
      </w:r>
      <w:r w:rsidR="00D176A0">
        <w:rPr>
          <w:sz w:val="28"/>
          <w:szCs w:val="28"/>
        </w:rPr>
        <w:t xml:space="preserve"> 2013</w:t>
      </w:r>
      <w:r w:rsidRPr="00BF1783">
        <w:rPr>
          <w:sz w:val="28"/>
          <w:szCs w:val="28"/>
        </w:rPr>
        <w:t xml:space="preserve">. This has varied slightly since the start if the project but is still is primarily made up of several members of the Parish Council and two members outside of the PC. </w:t>
      </w:r>
    </w:p>
    <w:p w:rsidR="00BF1783" w:rsidRPr="00BF1783" w:rsidRDefault="00BF1783" w:rsidP="00BF1783">
      <w:pPr>
        <w:ind w:left="720"/>
        <w:rPr>
          <w:b/>
          <w:sz w:val="36"/>
          <w:szCs w:val="36"/>
        </w:rPr>
      </w:pPr>
    </w:p>
    <w:p w:rsidR="00FF24E1" w:rsidRPr="00BF1783" w:rsidRDefault="00FA4CCE" w:rsidP="00BF1783">
      <w:pPr>
        <w:numPr>
          <w:ilvl w:val="0"/>
          <w:numId w:val="2"/>
        </w:numPr>
        <w:rPr>
          <w:b/>
          <w:sz w:val="36"/>
          <w:szCs w:val="36"/>
        </w:rPr>
      </w:pPr>
      <w:r w:rsidRPr="00BF1783">
        <w:rPr>
          <w:b/>
          <w:sz w:val="36"/>
          <w:szCs w:val="36"/>
        </w:rPr>
        <w:t>Draft a Project Plan</w:t>
      </w:r>
    </w:p>
    <w:p w:rsidR="00FF24E1" w:rsidRPr="00BF1783" w:rsidRDefault="00FA4CCE" w:rsidP="00BF1783">
      <w:pPr>
        <w:numPr>
          <w:ilvl w:val="0"/>
          <w:numId w:val="2"/>
        </w:numPr>
        <w:rPr>
          <w:b/>
          <w:sz w:val="36"/>
          <w:szCs w:val="36"/>
        </w:rPr>
      </w:pPr>
      <w:r w:rsidRPr="00BF1783">
        <w:rPr>
          <w:b/>
          <w:sz w:val="36"/>
          <w:szCs w:val="36"/>
        </w:rPr>
        <w:t>Draft a budget and apply for funding</w:t>
      </w:r>
    </w:p>
    <w:p w:rsidR="005750BA" w:rsidRPr="005750BA" w:rsidRDefault="005750BA" w:rsidP="005750BA">
      <w:pPr>
        <w:tabs>
          <w:tab w:val="left" w:pos="0"/>
        </w:tabs>
        <w:rPr>
          <w:sz w:val="24"/>
          <w:szCs w:val="24"/>
        </w:rPr>
      </w:pPr>
    </w:p>
    <w:p w:rsidR="005750BA" w:rsidRPr="00BF1783" w:rsidRDefault="005750BA" w:rsidP="005750BA">
      <w:pPr>
        <w:tabs>
          <w:tab w:val="num" w:pos="0"/>
        </w:tabs>
        <w:rPr>
          <w:sz w:val="28"/>
          <w:szCs w:val="28"/>
        </w:rPr>
      </w:pPr>
    </w:p>
    <w:p w:rsidR="00FF24E1" w:rsidRPr="00BF1783" w:rsidRDefault="005750BA" w:rsidP="005750BA">
      <w:pPr>
        <w:rPr>
          <w:sz w:val="28"/>
          <w:szCs w:val="28"/>
        </w:rPr>
      </w:pPr>
      <w:r w:rsidRPr="00BF1783">
        <w:rPr>
          <w:sz w:val="28"/>
          <w:szCs w:val="28"/>
        </w:rPr>
        <w:t xml:space="preserve"> - </w:t>
      </w:r>
      <w:r w:rsidR="00FA4CCE" w:rsidRPr="00BF1783">
        <w:rPr>
          <w:sz w:val="28"/>
          <w:szCs w:val="28"/>
        </w:rPr>
        <w:t xml:space="preserve"> A </w:t>
      </w:r>
      <w:r w:rsidR="00FA4CCE" w:rsidRPr="00BF1783">
        <w:rPr>
          <w:b/>
          <w:sz w:val="28"/>
          <w:szCs w:val="28"/>
        </w:rPr>
        <w:t>project plan</w:t>
      </w:r>
      <w:r w:rsidR="00FA4CCE" w:rsidRPr="00BF1783">
        <w:rPr>
          <w:sz w:val="28"/>
          <w:szCs w:val="28"/>
        </w:rPr>
        <w:t xml:space="preserve"> was drawn up </w:t>
      </w:r>
      <w:r w:rsidR="00BF1783" w:rsidRPr="00BF1783">
        <w:rPr>
          <w:sz w:val="28"/>
          <w:szCs w:val="28"/>
        </w:rPr>
        <w:t xml:space="preserve">with the information given us by the NDP Support Team </w:t>
      </w:r>
      <w:r w:rsidR="00FA4CCE" w:rsidRPr="00BF1783">
        <w:rPr>
          <w:sz w:val="28"/>
          <w:szCs w:val="28"/>
        </w:rPr>
        <w:t>and</w:t>
      </w:r>
      <w:r w:rsidR="00BF1783" w:rsidRPr="00BF1783">
        <w:rPr>
          <w:sz w:val="28"/>
          <w:szCs w:val="28"/>
        </w:rPr>
        <w:t xml:space="preserve"> from this we drafted a</w:t>
      </w:r>
      <w:r w:rsidR="00FA4CCE" w:rsidRPr="00BF1783">
        <w:rPr>
          <w:sz w:val="28"/>
          <w:szCs w:val="28"/>
        </w:rPr>
        <w:t xml:space="preserve"> </w:t>
      </w:r>
      <w:r w:rsidR="00FA4CCE" w:rsidRPr="00BF1783">
        <w:rPr>
          <w:b/>
          <w:sz w:val="28"/>
          <w:szCs w:val="28"/>
        </w:rPr>
        <w:t>budget</w:t>
      </w:r>
      <w:r w:rsidR="00BF1783" w:rsidRPr="00BF1783">
        <w:rPr>
          <w:sz w:val="28"/>
          <w:szCs w:val="28"/>
        </w:rPr>
        <w:t>.</w:t>
      </w:r>
      <w:r w:rsidR="00FA4CCE" w:rsidRPr="00BF1783">
        <w:rPr>
          <w:sz w:val="28"/>
          <w:szCs w:val="28"/>
        </w:rPr>
        <w:t xml:space="preserve"> Funding of up to £8000 (now £9000) for NDP projects is available via </w:t>
      </w:r>
      <w:r w:rsidRPr="00BF1783">
        <w:rPr>
          <w:sz w:val="28"/>
          <w:szCs w:val="28"/>
        </w:rPr>
        <w:t xml:space="preserve">an organisation called </w:t>
      </w:r>
      <w:r w:rsidR="00FA4CCE" w:rsidRPr="00BF1783">
        <w:rPr>
          <w:sz w:val="28"/>
          <w:szCs w:val="28"/>
        </w:rPr>
        <w:t xml:space="preserve">Localities c/o The Department for Communities and Local Government. Additional funding can be sourced via the Lottery Awards for All Scheme. We will have applied for nearly all the Localities funding available </w:t>
      </w:r>
      <w:r w:rsidRPr="00BF1783">
        <w:rPr>
          <w:sz w:val="28"/>
          <w:szCs w:val="28"/>
        </w:rPr>
        <w:t xml:space="preserve">by </w:t>
      </w:r>
      <w:r w:rsidR="00FA4CCE" w:rsidRPr="00BF1783">
        <w:rPr>
          <w:sz w:val="28"/>
          <w:szCs w:val="28"/>
        </w:rPr>
        <w:t>and will need to apply to A4A for addit</w:t>
      </w:r>
      <w:r w:rsidRPr="00BF1783">
        <w:rPr>
          <w:sz w:val="28"/>
          <w:szCs w:val="28"/>
        </w:rPr>
        <w:t>i</w:t>
      </w:r>
      <w:r w:rsidR="00FA4CCE" w:rsidRPr="00BF1783">
        <w:rPr>
          <w:sz w:val="28"/>
          <w:szCs w:val="28"/>
        </w:rPr>
        <w:t>onal funds to complete the project.</w:t>
      </w:r>
    </w:p>
    <w:p w:rsidR="005750BA" w:rsidRPr="005750BA" w:rsidRDefault="005750BA" w:rsidP="005750BA">
      <w:pPr>
        <w:tabs>
          <w:tab w:val="num" w:pos="0"/>
        </w:tabs>
        <w:rPr>
          <w:sz w:val="24"/>
          <w:szCs w:val="24"/>
        </w:rPr>
      </w:pPr>
    </w:p>
    <w:p w:rsidR="00BF1783" w:rsidRDefault="005750BA" w:rsidP="00BF1783">
      <w:pPr>
        <w:rPr>
          <w:sz w:val="28"/>
          <w:szCs w:val="28"/>
        </w:rPr>
      </w:pPr>
      <w:r w:rsidRPr="00BF1783">
        <w:rPr>
          <w:sz w:val="28"/>
          <w:szCs w:val="28"/>
        </w:rPr>
        <w:lastRenderedPageBreak/>
        <w:t xml:space="preserve"> - </w:t>
      </w:r>
      <w:r w:rsidR="00BF1783" w:rsidRPr="00BF1783">
        <w:rPr>
          <w:sz w:val="28"/>
          <w:szCs w:val="28"/>
        </w:rPr>
        <w:t xml:space="preserve">Much of the funding will be spent on our engagement of </w:t>
      </w:r>
      <w:r w:rsidR="00FA4CCE" w:rsidRPr="00BF1783">
        <w:rPr>
          <w:sz w:val="28"/>
          <w:szCs w:val="28"/>
        </w:rPr>
        <w:t xml:space="preserve">the </w:t>
      </w:r>
      <w:r w:rsidRPr="00BF1783">
        <w:rPr>
          <w:sz w:val="28"/>
          <w:szCs w:val="28"/>
        </w:rPr>
        <w:t xml:space="preserve">invaluable services of </w:t>
      </w:r>
      <w:r w:rsidR="00FA4CCE" w:rsidRPr="00BF1783">
        <w:rPr>
          <w:sz w:val="28"/>
          <w:szCs w:val="28"/>
        </w:rPr>
        <w:t xml:space="preserve">data consultants </w:t>
      </w:r>
      <w:r w:rsidR="00FA4CCE" w:rsidRPr="00BF1783">
        <w:rPr>
          <w:b/>
          <w:sz w:val="28"/>
          <w:szCs w:val="28"/>
        </w:rPr>
        <w:t>Data Orchard</w:t>
      </w:r>
      <w:r w:rsidR="00FA4CCE" w:rsidRPr="00BF1783">
        <w:rPr>
          <w:sz w:val="28"/>
          <w:szCs w:val="28"/>
        </w:rPr>
        <w:t xml:space="preserve"> who are helping to guide us through this process and assist with putting together </w:t>
      </w:r>
      <w:r w:rsidR="00BF1783" w:rsidRPr="00BF1783">
        <w:rPr>
          <w:sz w:val="28"/>
          <w:szCs w:val="28"/>
        </w:rPr>
        <w:t>the formal document</w:t>
      </w:r>
      <w:r w:rsidRPr="00BF1783">
        <w:rPr>
          <w:sz w:val="28"/>
          <w:szCs w:val="28"/>
        </w:rPr>
        <w:t>s needed to ensure that our plan will be acceptable. This includes the services of a planning consultant</w:t>
      </w:r>
      <w:r w:rsidR="00BF1783" w:rsidRPr="00BF1783">
        <w:rPr>
          <w:sz w:val="28"/>
          <w:szCs w:val="28"/>
        </w:rPr>
        <w:t>.</w:t>
      </w:r>
    </w:p>
    <w:p w:rsidR="00AB2575" w:rsidRPr="00BF1783" w:rsidRDefault="00AB2575" w:rsidP="00BF1783">
      <w:pPr>
        <w:rPr>
          <w:sz w:val="28"/>
          <w:szCs w:val="28"/>
        </w:rPr>
      </w:pPr>
    </w:p>
    <w:p w:rsidR="00BF1783" w:rsidRDefault="00BF1783" w:rsidP="00BF1783">
      <w:pPr>
        <w:rPr>
          <w:b/>
          <w:color w:val="00B050"/>
          <w:sz w:val="36"/>
          <w:szCs w:val="36"/>
        </w:rPr>
      </w:pPr>
      <w:r w:rsidRPr="00BF1783">
        <w:rPr>
          <w:b/>
          <w:color w:val="00B050"/>
          <w:sz w:val="36"/>
          <w:szCs w:val="36"/>
        </w:rPr>
        <w:t>What has been achieved so far</w:t>
      </w:r>
      <w:r w:rsidR="00AB2575">
        <w:rPr>
          <w:b/>
          <w:color w:val="00B050"/>
          <w:sz w:val="36"/>
          <w:szCs w:val="36"/>
        </w:rPr>
        <w:t>.... cont’d</w:t>
      </w:r>
    </w:p>
    <w:p w:rsidR="00BF1783" w:rsidRDefault="00BF1783" w:rsidP="005750BA">
      <w:pPr>
        <w:tabs>
          <w:tab w:val="num" w:pos="0"/>
        </w:tabs>
      </w:pPr>
    </w:p>
    <w:p w:rsidR="00BF1783" w:rsidRPr="00BF1783" w:rsidRDefault="00BF1783" w:rsidP="005750BA">
      <w:pPr>
        <w:tabs>
          <w:tab w:val="num" w:pos="0"/>
        </w:tabs>
        <w:rPr>
          <w:b/>
          <w:sz w:val="28"/>
          <w:szCs w:val="28"/>
        </w:rPr>
      </w:pPr>
    </w:p>
    <w:p w:rsidR="00FF24E1" w:rsidRDefault="00FA4CCE" w:rsidP="00BF1783">
      <w:pPr>
        <w:numPr>
          <w:ilvl w:val="0"/>
          <w:numId w:val="3"/>
        </w:numPr>
        <w:tabs>
          <w:tab w:val="num" w:pos="0"/>
        </w:tabs>
        <w:rPr>
          <w:b/>
          <w:sz w:val="36"/>
          <w:szCs w:val="36"/>
        </w:rPr>
      </w:pPr>
      <w:r w:rsidRPr="00BF1783">
        <w:rPr>
          <w:b/>
          <w:sz w:val="36"/>
          <w:szCs w:val="36"/>
        </w:rPr>
        <w:t xml:space="preserve">Community consultation: </w:t>
      </w:r>
    </w:p>
    <w:p w:rsidR="00BF1783" w:rsidRDefault="00F646EC" w:rsidP="00BF1783">
      <w:pPr>
        <w:rPr>
          <w:sz w:val="28"/>
          <w:szCs w:val="28"/>
        </w:rPr>
      </w:pPr>
      <w:r>
        <w:rPr>
          <w:sz w:val="28"/>
          <w:szCs w:val="28"/>
        </w:rPr>
        <w:t>In order that the Plan properly represents the views of the Parish, w</w:t>
      </w:r>
      <w:r w:rsidR="00BF1783" w:rsidRPr="00BF1783">
        <w:rPr>
          <w:sz w:val="28"/>
          <w:szCs w:val="28"/>
        </w:rPr>
        <w:t>e need to meet and consult with as many members and stakeholders of the Parish as possible.</w:t>
      </w:r>
    </w:p>
    <w:p w:rsidR="00B743B8" w:rsidRPr="00BF1783" w:rsidRDefault="00B743B8" w:rsidP="00BF1783">
      <w:pPr>
        <w:rPr>
          <w:sz w:val="28"/>
          <w:szCs w:val="28"/>
        </w:rPr>
      </w:pPr>
    </w:p>
    <w:p w:rsidR="00BF1783" w:rsidRPr="00BF1783" w:rsidRDefault="00BF1783" w:rsidP="00BF1783">
      <w:pPr>
        <w:tabs>
          <w:tab w:val="num" w:pos="0"/>
        </w:tabs>
        <w:rPr>
          <w:b/>
          <w:sz w:val="36"/>
          <w:szCs w:val="36"/>
        </w:rPr>
      </w:pPr>
      <w:r w:rsidRPr="00BF1783">
        <w:rPr>
          <w:b/>
          <w:sz w:val="36"/>
          <w:szCs w:val="36"/>
        </w:rPr>
        <w:t xml:space="preserve">    Consulted with individual community groups</w:t>
      </w:r>
    </w:p>
    <w:p w:rsidR="00BF1783" w:rsidRDefault="00BF1783" w:rsidP="00BF1783">
      <w:pPr>
        <w:tabs>
          <w:tab w:val="num" w:pos="0"/>
        </w:tabs>
        <w:rPr>
          <w:b/>
          <w:sz w:val="36"/>
          <w:szCs w:val="36"/>
        </w:rPr>
      </w:pPr>
      <w:r w:rsidRPr="00BF1783">
        <w:rPr>
          <w:b/>
          <w:sz w:val="36"/>
          <w:szCs w:val="36"/>
        </w:rPr>
        <w:t xml:space="preserve">    and businesses </w:t>
      </w:r>
    </w:p>
    <w:p w:rsidR="00BF1783" w:rsidRDefault="00BF1783" w:rsidP="00BF1783">
      <w:pPr>
        <w:tabs>
          <w:tab w:val="num" w:pos="0"/>
        </w:tabs>
        <w:rPr>
          <w:sz w:val="28"/>
          <w:szCs w:val="28"/>
        </w:rPr>
      </w:pPr>
      <w:r w:rsidRPr="00BF1783">
        <w:rPr>
          <w:sz w:val="28"/>
          <w:szCs w:val="28"/>
        </w:rPr>
        <w:t>We have held several face to face meetings with individual community groups and businesses</w:t>
      </w:r>
    </w:p>
    <w:p w:rsidR="00B743B8" w:rsidRPr="00BF1783" w:rsidRDefault="00B743B8" w:rsidP="00BF1783">
      <w:pPr>
        <w:tabs>
          <w:tab w:val="num" w:pos="0"/>
        </w:tabs>
        <w:rPr>
          <w:sz w:val="28"/>
          <w:szCs w:val="28"/>
        </w:rPr>
      </w:pPr>
    </w:p>
    <w:p w:rsidR="00F646EC" w:rsidRDefault="00BF1783" w:rsidP="00BF1783">
      <w:pPr>
        <w:tabs>
          <w:tab w:val="num" w:pos="0"/>
        </w:tabs>
        <w:rPr>
          <w:b/>
          <w:sz w:val="36"/>
          <w:szCs w:val="36"/>
        </w:rPr>
      </w:pPr>
      <w:r w:rsidRPr="00BF1783">
        <w:rPr>
          <w:b/>
          <w:sz w:val="36"/>
          <w:szCs w:val="36"/>
        </w:rPr>
        <w:t xml:space="preserve">    Planning for Real – ‘Have Your Say’ event</w:t>
      </w:r>
    </w:p>
    <w:p w:rsidR="00BF1783" w:rsidRDefault="00F646EC" w:rsidP="00BF1783">
      <w:pPr>
        <w:tabs>
          <w:tab w:val="num" w:pos="0"/>
        </w:tabs>
        <w:rPr>
          <w:sz w:val="28"/>
          <w:szCs w:val="28"/>
        </w:rPr>
      </w:pPr>
      <w:r w:rsidRPr="00B743B8">
        <w:rPr>
          <w:sz w:val="28"/>
          <w:szCs w:val="28"/>
        </w:rPr>
        <w:t>The ‘Planning for Real’ drop in event in September 2015 was a chance</w:t>
      </w:r>
      <w:r w:rsidR="00BF1783" w:rsidRPr="00B743B8">
        <w:rPr>
          <w:sz w:val="28"/>
          <w:szCs w:val="28"/>
        </w:rPr>
        <w:t xml:space="preserve"> </w:t>
      </w:r>
      <w:r w:rsidRPr="00B743B8">
        <w:rPr>
          <w:sz w:val="28"/>
          <w:szCs w:val="28"/>
        </w:rPr>
        <w:t>for all sections of the community to ‘Have their Say’</w:t>
      </w:r>
      <w:r w:rsidR="00B743B8" w:rsidRPr="00B743B8">
        <w:rPr>
          <w:sz w:val="28"/>
          <w:szCs w:val="28"/>
        </w:rPr>
        <w:t xml:space="preserve"> </w:t>
      </w:r>
      <w:r w:rsidRPr="00B743B8">
        <w:rPr>
          <w:sz w:val="28"/>
          <w:szCs w:val="28"/>
        </w:rPr>
        <w:t>and share  their own and other’s ideas ab</w:t>
      </w:r>
      <w:r w:rsidR="00B743B8" w:rsidRPr="00B743B8">
        <w:rPr>
          <w:sz w:val="28"/>
          <w:szCs w:val="28"/>
        </w:rPr>
        <w:t>out what they</w:t>
      </w:r>
      <w:r w:rsidRPr="00B743B8">
        <w:rPr>
          <w:sz w:val="28"/>
          <w:szCs w:val="28"/>
        </w:rPr>
        <w:t xml:space="preserve"> might like to see in Weobley in terms of housing, business and employment, community facilities and leisure opportunities, etc. and where these might be located</w:t>
      </w:r>
      <w:r w:rsidRPr="00D66567">
        <w:rPr>
          <w:sz w:val="27"/>
          <w:szCs w:val="27"/>
        </w:rPr>
        <w:t xml:space="preserve">.  </w:t>
      </w:r>
      <w:r w:rsidRPr="00F646EC">
        <w:rPr>
          <w:sz w:val="28"/>
          <w:szCs w:val="28"/>
        </w:rPr>
        <w:t>Those who attended will remember</w:t>
      </w:r>
      <w:r>
        <w:rPr>
          <w:sz w:val="28"/>
          <w:szCs w:val="28"/>
        </w:rPr>
        <w:t xml:space="preserve"> that this involved </w:t>
      </w:r>
      <w:r w:rsidR="00B743B8">
        <w:rPr>
          <w:sz w:val="28"/>
          <w:szCs w:val="28"/>
        </w:rPr>
        <w:t xml:space="preserve">some large parish maps and </w:t>
      </w:r>
      <w:r>
        <w:rPr>
          <w:sz w:val="28"/>
          <w:szCs w:val="28"/>
        </w:rPr>
        <w:t xml:space="preserve">hundreds of flags </w:t>
      </w:r>
      <w:r w:rsidR="00B743B8">
        <w:rPr>
          <w:sz w:val="28"/>
          <w:szCs w:val="28"/>
        </w:rPr>
        <w:t xml:space="preserve">all of which were carefully removed after the event and logged. </w:t>
      </w:r>
    </w:p>
    <w:p w:rsidR="00B743B8" w:rsidRDefault="00B743B8" w:rsidP="00BF1783">
      <w:pPr>
        <w:tabs>
          <w:tab w:val="num" w:pos="0"/>
        </w:tabs>
        <w:rPr>
          <w:sz w:val="28"/>
          <w:szCs w:val="28"/>
        </w:rPr>
      </w:pPr>
    </w:p>
    <w:p w:rsidR="00BF1783" w:rsidRDefault="00BF1783" w:rsidP="00BF1783">
      <w:pPr>
        <w:tabs>
          <w:tab w:val="num" w:pos="0"/>
        </w:tabs>
        <w:rPr>
          <w:b/>
          <w:sz w:val="36"/>
          <w:szCs w:val="36"/>
        </w:rPr>
      </w:pPr>
      <w:r w:rsidRPr="00BF1783">
        <w:rPr>
          <w:b/>
          <w:sz w:val="36"/>
          <w:szCs w:val="36"/>
        </w:rPr>
        <w:t xml:space="preserve">    Community Survey – the questionnaire</w:t>
      </w:r>
    </w:p>
    <w:p w:rsidR="00B743B8" w:rsidRDefault="00B743B8" w:rsidP="00BF1783">
      <w:pPr>
        <w:tabs>
          <w:tab w:val="num" w:pos="0"/>
        </w:tabs>
        <w:rPr>
          <w:sz w:val="28"/>
          <w:szCs w:val="28"/>
        </w:rPr>
      </w:pPr>
      <w:r w:rsidRPr="00B743B8">
        <w:rPr>
          <w:sz w:val="28"/>
          <w:szCs w:val="28"/>
        </w:rPr>
        <w:t xml:space="preserve">The </w:t>
      </w:r>
      <w:r>
        <w:rPr>
          <w:sz w:val="28"/>
          <w:szCs w:val="28"/>
        </w:rPr>
        <w:t>results of the face to face and Planning for R</w:t>
      </w:r>
      <w:r w:rsidRPr="00B743B8">
        <w:rPr>
          <w:sz w:val="28"/>
          <w:szCs w:val="28"/>
        </w:rPr>
        <w:t>eal event</w:t>
      </w:r>
      <w:r>
        <w:rPr>
          <w:sz w:val="28"/>
          <w:szCs w:val="28"/>
        </w:rPr>
        <w:t>s</w:t>
      </w:r>
      <w:r w:rsidRPr="00B743B8">
        <w:rPr>
          <w:sz w:val="28"/>
          <w:szCs w:val="28"/>
        </w:rPr>
        <w:t xml:space="preserve"> were collated and used </w:t>
      </w:r>
      <w:r>
        <w:rPr>
          <w:sz w:val="28"/>
          <w:szCs w:val="28"/>
        </w:rPr>
        <w:t>to help</w:t>
      </w:r>
      <w:r w:rsidRPr="00B743B8">
        <w:rPr>
          <w:sz w:val="28"/>
          <w:szCs w:val="28"/>
        </w:rPr>
        <w:t xml:space="preserve"> compile the community questionnaire which was distributed to all </w:t>
      </w:r>
      <w:r>
        <w:rPr>
          <w:sz w:val="28"/>
          <w:szCs w:val="28"/>
        </w:rPr>
        <w:t>parish residents in February and March 2015</w:t>
      </w:r>
    </w:p>
    <w:p w:rsidR="00B743B8" w:rsidRPr="00B743B8" w:rsidRDefault="00B743B8" w:rsidP="00BF1783">
      <w:pPr>
        <w:tabs>
          <w:tab w:val="num" w:pos="0"/>
        </w:tabs>
        <w:rPr>
          <w:sz w:val="28"/>
          <w:szCs w:val="28"/>
        </w:rPr>
      </w:pPr>
    </w:p>
    <w:p w:rsidR="00FF24E1" w:rsidRPr="00B743B8" w:rsidRDefault="00FA4CCE" w:rsidP="00B743B8">
      <w:pPr>
        <w:pStyle w:val="ListParagraph"/>
        <w:numPr>
          <w:ilvl w:val="0"/>
          <w:numId w:val="5"/>
        </w:numPr>
        <w:ind w:left="284" w:hanging="284"/>
        <w:rPr>
          <w:b/>
          <w:sz w:val="36"/>
          <w:szCs w:val="36"/>
        </w:rPr>
      </w:pPr>
      <w:r w:rsidRPr="00B743B8">
        <w:rPr>
          <w:b/>
          <w:sz w:val="36"/>
          <w:szCs w:val="36"/>
        </w:rPr>
        <w:t>Survey results collated, analysed and published</w:t>
      </w:r>
    </w:p>
    <w:p w:rsidR="00B743B8" w:rsidRPr="00B743B8" w:rsidRDefault="00B743B8" w:rsidP="00B743B8">
      <w:pPr>
        <w:rPr>
          <w:sz w:val="28"/>
          <w:szCs w:val="28"/>
        </w:rPr>
      </w:pPr>
      <w:r w:rsidRPr="00B743B8">
        <w:rPr>
          <w:sz w:val="28"/>
          <w:szCs w:val="28"/>
        </w:rPr>
        <w:t>The survey results were collated, analysed and published by our data consultants</w:t>
      </w:r>
      <w:r>
        <w:rPr>
          <w:sz w:val="28"/>
          <w:szCs w:val="28"/>
        </w:rPr>
        <w:t>,</w:t>
      </w:r>
      <w:r w:rsidRPr="00B743B8">
        <w:rPr>
          <w:sz w:val="28"/>
          <w:szCs w:val="28"/>
        </w:rPr>
        <w:t xml:space="preserve"> Data Orchard</w:t>
      </w:r>
      <w:r>
        <w:rPr>
          <w:sz w:val="28"/>
          <w:szCs w:val="28"/>
        </w:rPr>
        <w:t>,</w:t>
      </w:r>
      <w:r w:rsidRPr="00B743B8">
        <w:rPr>
          <w:sz w:val="28"/>
          <w:szCs w:val="28"/>
        </w:rPr>
        <w:t xml:space="preserve"> in April 2015. </w:t>
      </w:r>
    </w:p>
    <w:p w:rsidR="00BF1783" w:rsidRDefault="00BF1783" w:rsidP="005750BA">
      <w:pPr>
        <w:tabs>
          <w:tab w:val="num" w:pos="0"/>
        </w:tabs>
      </w:pPr>
    </w:p>
    <w:p w:rsidR="00086DAD" w:rsidRDefault="00086DAD" w:rsidP="005750BA">
      <w:pPr>
        <w:tabs>
          <w:tab w:val="num" w:pos="0"/>
        </w:tabs>
      </w:pPr>
    </w:p>
    <w:p w:rsidR="00086DAD" w:rsidRDefault="00086DAD" w:rsidP="005750BA">
      <w:pPr>
        <w:tabs>
          <w:tab w:val="num" w:pos="0"/>
        </w:tabs>
      </w:pPr>
    </w:p>
    <w:p w:rsidR="00086DAD" w:rsidRDefault="00086DAD" w:rsidP="005750BA">
      <w:pPr>
        <w:tabs>
          <w:tab w:val="num" w:pos="0"/>
        </w:tabs>
      </w:pPr>
    </w:p>
    <w:p w:rsidR="00086DAD" w:rsidRDefault="00086DAD" w:rsidP="005750BA">
      <w:pPr>
        <w:tabs>
          <w:tab w:val="num" w:pos="0"/>
        </w:tabs>
      </w:pPr>
    </w:p>
    <w:p w:rsidR="00086DAD" w:rsidRDefault="00086DAD" w:rsidP="005750BA">
      <w:pPr>
        <w:tabs>
          <w:tab w:val="num" w:pos="0"/>
        </w:tabs>
      </w:pPr>
    </w:p>
    <w:p w:rsidR="00086DAD" w:rsidRDefault="00086DAD" w:rsidP="005750BA">
      <w:pPr>
        <w:tabs>
          <w:tab w:val="num" w:pos="0"/>
        </w:tabs>
      </w:pPr>
    </w:p>
    <w:p w:rsidR="00086DAD" w:rsidRDefault="00086DAD" w:rsidP="005750BA">
      <w:pPr>
        <w:tabs>
          <w:tab w:val="num" w:pos="0"/>
        </w:tabs>
      </w:pPr>
    </w:p>
    <w:p w:rsidR="00086DAD" w:rsidRPr="00AB2575" w:rsidRDefault="00086DAD" w:rsidP="00AB2575">
      <w:pPr>
        <w:tabs>
          <w:tab w:val="num" w:pos="0"/>
        </w:tabs>
        <w:jc w:val="center"/>
        <w:rPr>
          <w:b/>
          <w:color w:val="00B050"/>
          <w:sz w:val="36"/>
          <w:szCs w:val="36"/>
        </w:rPr>
      </w:pPr>
      <w:r w:rsidRPr="00AB2575">
        <w:rPr>
          <w:b/>
          <w:color w:val="00B050"/>
          <w:sz w:val="36"/>
          <w:szCs w:val="36"/>
        </w:rPr>
        <w:lastRenderedPageBreak/>
        <w:t>Where we are now</w:t>
      </w:r>
    </w:p>
    <w:p w:rsidR="00086DAD" w:rsidRPr="00086DAD" w:rsidRDefault="00086DAD" w:rsidP="005750BA">
      <w:pPr>
        <w:tabs>
          <w:tab w:val="num" w:pos="0"/>
        </w:tabs>
        <w:rPr>
          <w:sz w:val="36"/>
          <w:szCs w:val="36"/>
        </w:rPr>
      </w:pPr>
    </w:p>
    <w:p w:rsidR="00FF24E1" w:rsidRDefault="00FA4CCE" w:rsidP="00086DAD">
      <w:pPr>
        <w:numPr>
          <w:ilvl w:val="0"/>
          <w:numId w:val="6"/>
        </w:numPr>
        <w:tabs>
          <w:tab w:val="num" w:pos="0"/>
        </w:tabs>
        <w:rPr>
          <w:b/>
          <w:sz w:val="36"/>
          <w:szCs w:val="36"/>
        </w:rPr>
      </w:pPr>
      <w:r w:rsidRPr="00086DAD">
        <w:rPr>
          <w:b/>
          <w:sz w:val="36"/>
          <w:szCs w:val="36"/>
        </w:rPr>
        <w:t>Produce ‘Vision’ &amp; ‘Objectives’</w:t>
      </w:r>
    </w:p>
    <w:p w:rsidR="00086DAD" w:rsidRDefault="00AB2575" w:rsidP="00086DAD">
      <w:pPr>
        <w:rPr>
          <w:sz w:val="28"/>
          <w:szCs w:val="28"/>
        </w:rPr>
      </w:pPr>
      <w:r>
        <w:rPr>
          <w:sz w:val="28"/>
          <w:szCs w:val="28"/>
        </w:rPr>
        <w:t xml:space="preserve">We have used </w:t>
      </w:r>
      <w:r w:rsidR="00086DAD" w:rsidRPr="00086DAD">
        <w:rPr>
          <w:sz w:val="28"/>
          <w:szCs w:val="28"/>
        </w:rPr>
        <w:t>the informat</w:t>
      </w:r>
      <w:r>
        <w:rPr>
          <w:sz w:val="28"/>
          <w:szCs w:val="28"/>
        </w:rPr>
        <w:t>ion</w:t>
      </w:r>
      <w:r w:rsidR="00086DAD">
        <w:rPr>
          <w:sz w:val="28"/>
          <w:szCs w:val="28"/>
        </w:rPr>
        <w:t xml:space="preserve"> from </w:t>
      </w:r>
      <w:r>
        <w:rPr>
          <w:sz w:val="28"/>
          <w:szCs w:val="28"/>
        </w:rPr>
        <w:t>the questionnaire to produce a ‘V</w:t>
      </w:r>
      <w:r w:rsidR="00086DAD">
        <w:rPr>
          <w:sz w:val="28"/>
          <w:szCs w:val="28"/>
        </w:rPr>
        <w:t>ision</w:t>
      </w:r>
      <w:r>
        <w:rPr>
          <w:sz w:val="28"/>
          <w:szCs w:val="28"/>
        </w:rPr>
        <w:t>’</w:t>
      </w:r>
      <w:r w:rsidR="00086DAD">
        <w:rPr>
          <w:sz w:val="28"/>
          <w:szCs w:val="28"/>
        </w:rPr>
        <w:t xml:space="preserve"> of the Parish </w:t>
      </w:r>
      <w:r>
        <w:rPr>
          <w:sz w:val="28"/>
          <w:szCs w:val="28"/>
        </w:rPr>
        <w:t xml:space="preserve">by 2031 and to create a list of objectives which will determine how this vision is achieved. </w:t>
      </w:r>
    </w:p>
    <w:p w:rsidR="00AB2575" w:rsidRPr="00086DAD" w:rsidRDefault="00AB2575" w:rsidP="00086DAD">
      <w:pPr>
        <w:rPr>
          <w:sz w:val="28"/>
          <w:szCs w:val="28"/>
        </w:rPr>
      </w:pPr>
    </w:p>
    <w:p w:rsidR="00FF24E1" w:rsidRDefault="00FA4CCE" w:rsidP="00086DAD">
      <w:pPr>
        <w:numPr>
          <w:ilvl w:val="0"/>
          <w:numId w:val="6"/>
        </w:numPr>
        <w:tabs>
          <w:tab w:val="num" w:pos="0"/>
        </w:tabs>
        <w:rPr>
          <w:b/>
          <w:sz w:val="36"/>
          <w:szCs w:val="36"/>
        </w:rPr>
      </w:pPr>
      <w:r w:rsidRPr="00086DAD">
        <w:rPr>
          <w:b/>
          <w:sz w:val="36"/>
          <w:szCs w:val="36"/>
        </w:rPr>
        <w:t>Complete Site Assessments</w:t>
      </w:r>
    </w:p>
    <w:p w:rsidR="00AB2575" w:rsidRDefault="00264D38" w:rsidP="00AB2575">
      <w:pPr>
        <w:rPr>
          <w:sz w:val="28"/>
          <w:szCs w:val="28"/>
        </w:rPr>
      </w:pPr>
      <w:r>
        <w:rPr>
          <w:sz w:val="28"/>
          <w:szCs w:val="28"/>
        </w:rPr>
        <w:t>As part of the process, we are required</w:t>
      </w:r>
      <w:r w:rsidR="00AB2575">
        <w:rPr>
          <w:sz w:val="28"/>
          <w:szCs w:val="28"/>
        </w:rPr>
        <w:t xml:space="preserve"> to identify any development sites – </w:t>
      </w:r>
      <w:r w:rsidR="001A6C98">
        <w:rPr>
          <w:sz w:val="28"/>
          <w:szCs w:val="28"/>
        </w:rPr>
        <w:t xml:space="preserve">these can include employment as well as </w:t>
      </w:r>
      <w:r w:rsidR="00AB2575">
        <w:rPr>
          <w:sz w:val="28"/>
          <w:szCs w:val="28"/>
        </w:rPr>
        <w:t>housing</w:t>
      </w:r>
      <w:r w:rsidR="001A6C98">
        <w:rPr>
          <w:sz w:val="28"/>
          <w:szCs w:val="28"/>
        </w:rPr>
        <w:t xml:space="preserve"> </w:t>
      </w:r>
      <w:r w:rsidR="00AB2575">
        <w:rPr>
          <w:sz w:val="28"/>
          <w:szCs w:val="28"/>
        </w:rPr>
        <w:t xml:space="preserve">– that could be included in the Plan and which will assist in our meeting the percentage growth target set by HC </w:t>
      </w:r>
      <w:r>
        <w:rPr>
          <w:sz w:val="28"/>
          <w:szCs w:val="28"/>
        </w:rPr>
        <w:t xml:space="preserve">in the Core Strategy </w:t>
      </w:r>
      <w:r w:rsidR="00AB2575">
        <w:rPr>
          <w:sz w:val="28"/>
          <w:szCs w:val="28"/>
        </w:rPr>
        <w:t xml:space="preserve">for our parish to 2031. Some of these will have been identified by the HC’s own Strategic Housing and Land Availability Assessment and others suggested through the results of the community survey. </w:t>
      </w:r>
    </w:p>
    <w:p w:rsidR="00AB2575" w:rsidRDefault="00AB2575" w:rsidP="00AB2575">
      <w:pPr>
        <w:rPr>
          <w:sz w:val="28"/>
          <w:szCs w:val="28"/>
        </w:rPr>
      </w:pPr>
      <w:r>
        <w:rPr>
          <w:sz w:val="28"/>
          <w:szCs w:val="28"/>
        </w:rPr>
        <w:t xml:space="preserve">Our growth target figure is 14% of our existing housing stock (as of 2011) and equates to 82 dwellings. However, since 2011 and during our NDP period </w:t>
      </w:r>
      <w:r w:rsidR="00264D38">
        <w:rPr>
          <w:sz w:val="28"/>
          <w:szCs w:val="28"/>
        </w:rPr>
        <w:t xml:space="preserve">so far </w:t>
      </w:r>
      <w:r>
        <w:rPr>
          <w:sz w:val="28"/>
          <w:szCs w:val="28"/>
        </w:rPr>
        <w:t>we can account for a large proportion of this figure through development that has already taken place or has received outline approval</w:t>
      </w:r>
      <w:r w:rsidR="00264D38">
        <w:rPr>
          <w:sz w:val="28"/>
          <w:szCs w:val="28"/>
        </w:rPr>
        <w:t xml:space="preserve"> – this includes 8 dwellings at Pepper Plock Ley and outline permission for 15 houses next to the Primary School and 40 houses on Gadbridge Road. We estimate that there are less than 10 dwelling remaining to be accommodated by 2031. </w:t>
      </w:r>
    </w:p>
    <w:p w:rsidR="00264D38" w:rsidRDefault="00264D38" w:rsidP="00AB2575">
      <w:pPr>
        <w:rPr>
          <w:sz w:val="28"/>
          <w:szCs w:val="28"/>
        </w:rPr>
      </w:pPr>
      <w:r>
        <w:rPr>
          <w:sz w:val="28"/>
          <w:szCs w:val="28"/>
        </w:rPr>
        <w:t xml:space="preserve">We are therefore not looking for any large potential development sites and it’s possible that the remaining 10 dwellings could be accommodated via windfall development i.e. single individual plots or small developments. </w:t>
      </w:r>
    </w:p>
    <w:p w:rsidR="00264D38" w:rsidRDefault="00264D38" w:rsidP="00AB2575">
      <w:pPr>
        <w:rPr>
          <w:sz w:val="28"/>
          <w:szCs w:val="28"/>
        </w:rPr>
      </w:pPr>
      <w:r>
        <w:rPr>
          <w:sz w:val="28"/>
          <w:szCs w:val="28"/>
        </w:rPr>
        <w:t xml:space="preserve">However, the target figure of 82 can and is likely to be exceeded by 2031 but we should be able to indicate via the support of our NDP if and where this might be accommodated should any planning proposals be submitted. </w:t>
      </w:r>
    </w:p>
    <w:p w:rsidR="00264D38" w:rsidRDefault="00264D38" w:rsidP="00AB2575">
      <w:pPr>
        <w:rPr>
          <w:sz w:val="28"/>
          <w:szCs w:val="28"/>
        </w:rPr>
      </w:pPr>
    </w:p>
    <w:p w:rsidR="00264D38" w:rsidRPr="00AB2575" w:rsidRDefault="00264D38" w:rsidP="00AB2575">
      <w:pPr>
        <w:rPr>
          <w:sz w:val="28"/>
          <w:szCs w:val="28"/>
        </w:rPr>
      </w:pPr>
    </w:p>
    <w:p w:rsidR="00FF24E1" w:rsidRDefault="00FA4CCE" w:rsidP="00086DAD">
      <w:pPr>
        <w:numPr>
          <w:ilvl w:val="0"/>
          <w:numId w:val="6"/>
        </w:numPr>
        <w:tabs>
          <w:tab w:val="num" w:pos="0"/>
        </w:tabs>
        <w:rPr>
          <w:b/>
          <w:sz w:val="36"/>
          <w:szCs w:val="36"/>
        </w:rPr>
      </w:pPr>
      <w:r w:rsidRPr="00086DAD">
        <w:rPr>
          <w:b/>
          <w:sz w:val="36"/>
          <w:szCs w:val="36"/>
        </w:rPr>
        <w:t>Begin drafting Policy options</w:t>
      </w:r>
    </w:p>
    <w:p w:rsidR="00264D38" w:rsidRDefault="00264D38" w:rsidP="00264D38">
      <w:pPr>
        <w:rPr>
          <w:sz w:val="28"/>
          <w:szCs w:val="28"/>
        </w:rPr>
      </w:pPr>
      <w:r w:rsidRPr="003B518B">
        <w:rPr>
          <w:sz w:val="28"/>
          <w:szCs w:val="28"/>
        </w:rPr>
        <w:t xml:space="preserve">From the objectives </w:t>
      </w:r>
      <w:r w:rsidR="003B518B" w:rsidRPr="003B518B">
        <w:rPr>
          <w:sz w:val="28"/>
          <w:szCs w:val="28"/>
        </w:rPr>
        <w:t xml:space="preserve">we have </w:t>
      </w:r>
      <w:r w:rsidRPr="003B518B">
        <w:rPr>
          <w:sz w:val="28"/>
          <w:szCs w:val="28"/>
        </w:rPr>
        <w:t xml:space="preserve">identified we are now working with Data Orchard’s planning consultant to </w:t>
      </w:r>
      <w:r w:rsidR="003B518B" w:rsidRPr="003B518B">
        <w:rPr>
          <w:sz w:val="28"/>
          <w:szCs w:val="28"/>
        </w:rPr>
        <w:t>produce some draft policy options. These will ultimately be the policies that will be referred to by</w:t>
      </w:r>
      <w:r w:rsidR="003B518B">
        <w:rPr>
          <w:sz w:val="28"/>
          <w:szCs w:val="28"/>
        </w:rPr>
        <w:t xml:space="preserve"> HC when considering</w:t>
      </w:r>
      <w:r w:rsidR="003B518B" w:rsidRPr="003B518B">
        <w:rPr>
          <w:sz w:val="28"/>
          <w:szCs w:val="28"/>
        </w:rPr>
        <w:t xml:space="preserve"> any future planning proposals</w:t>
      </w:r>
      <w:r w:rsidR="003B518B">
        <w:rPr>
          <w:sz w:val="28"/>
          <w:szCs w:val="28"/>
        </w:rPr>
        <w:t xml:space="preserve"> that may be submitted.</w:t>
      </w:r>
      <w:r w:rsidR="00302B71">
        <w:rPr>
          <w:sz w:val="28"/>
          <w:szCs w:val="28"/>
        </w:rPr>
        <w:t xml:space="preserve"> </w:t>
      </w:r>
      <w:r w:rsidR="00DB381E">
        <w:rPr>
          <w:sz w:val="28"/>
          <w:szCs w:val="28"/>
        </w:rPr>
        <w:t>Importantly, t</w:t>
      </w:r>
      <w:r w:rsidR="00302B71">
        <w:rPr>
          <w:sz w:val="28"/>
          <w:szCs w:val="28"/>
        </w:rPr>
        <w:t>he Policies also have to be in line with those within the Core Strategy document.</w:t>
      </w:r>
    </w:p>
    <w:p w:rsidR="003B518B" w:rsidRPr="003B518B" w:rsidRDefault="003B518B" w:rsidP="00264D38">
      <w:pPr>
        <w:rPr>
          <w:sz w:val="28"/>
          <w:szCs w:val="28"/>
        </w:rPr>
      </w:pPr>
    </w:p>
    <w:p w:rsidR="00FF24E1" w:rsidRDefault="00FA4CCE" w:rsidP="00086DAD">
      <w:pPr>
        <w:numPr>
          <w:ilvl w:val="0"/>
          <w:numId w:val="6"/>
        </w:numPr>
        <w:tabs>
          <w:tab w:val="num" w:pos="0"/>
        </w:tabs>
        <w:rPr>
          <w:b/>
          <w:sz w:val="36"/>
          <w:szCs w:val="36"/>
        </w:rPr>
      </w:pPr>
      <w:r w:rsidRPr="00086DAD">
        <w:rPr>
          <w:b/>
          <w:sz w:val="36"/>
          <w:szCs w:val="36"/>
        </w:rPr>
        <w:t>Community Consultation - Vision &amp; Objectives and draft Policy options</w:t>
      </w:r>
    </w:p>
    <w:p w:rsidR="003B518B" w:rsidRDefault="003B518B" w:rsidP="003B518B">
      <w:pPr>
        <w:rPr>
          <w:sz w:val="28"/>
          <w:szCs w:val="28"/>
        </w:rPr>
      </w:pPr>
      <w:r>
        <w:rPr>
          <w:sz w:val="28"/>
          <w:szCs w:val="28"/>
        </w:rPr>
        <w:t xml:space="preserve">We now need to come back to the community to ask for your views and agreement on our Vision and Objectives and also on our draft policy options. It is important </w:t>
      </w:r>
      <w:r w:rsidR="00DB381E">
        <w:rPr>
          <w:sz w:val="28"/>
          <w:szCs w:val="28"/>
        </w:rPr>
        <w:t xml:space="preserve">that we get this right and that </w:t>
      </w:r>
      <w:r>
        <w:rPr>
          <w:sz w:val="28"/>
          <w:szCs w:val="28"/>
        </w:rPr>
        <w:t>t</w:t>
      </w:r>
      <w:r w:rsidR="00D176A0">
        <w:rPr>
          <w:sz w:val="28"/>
          <w:szCs w:val="28"/>
        </w:rPr>
        <w:t>he policies</w:t>
      </w:r>
      <w:r>
        <w:rPr>
          <w:sz w:val="28"/>
          <w:szCs w:val="28"/>
        </w:rPr>
        <w:t xml:space="preserve"> represent your views.</w:t>
      </w:r>
    </w:p>
    <w:p w:rsidR="003B518B" w:rsidRDefault="003B518B" w:rsidP="003B518B">
      <w:pPr>
        <w:rPr>
          <w:sz w:val="28"/>
          <w:szCs w:val="28"/>
        </w:rPr>
      </w:pPr>
    </w:p>
    <w:p w:rsidR="003B518B" w:rsidRPr="00FA4CCE" w:rsidRDefault="00FA4CCE" w:rsidP="00FA4CCE">
      <w:pPr>
        <w:jc w:val="center"/>
        <w:rPr>
          <w:b/>
          <w:color w:val="00B050"/>
          <w:sz w:val="36"/>
          <w:szCs w:val="36"/>
        </w:rPr>
      </w:pPr>
      <w:r w:rsidRPr="00FA4CCE">
        <w:rPr>
          <w:b/>
          <w:color w:val="00B050"/>
          <w:sz w:val="36"/>
          <w:szCs w:val="36"/>
        </w:rPr>
        <w:lastRenderedPageBreak/>
        <w:t>Vision</w:t>
      </w:r>
    </w:p>
    <w:p w:rsidR="00FA4CCE" w:rsidRPr="00FA4CCE" w:rsidRDefault="00FA4CCE" w:rsidP="00FA4CCE">
      <w:pPr>
        <w:jc w:val="center"/>
        <w:rPr>
          <w:b/>
          <w:sz w:val="28"/>
          <w:szCs w:val="28"/>
        </w:rPr>
      </w:pPr>
    </w:p>
    <w:p w:rsidR="00FA4CCE" w:rsidRDefault="00FA4CCE" w:rsidP="003B518B">
      <w:pPr>
        <w:rPr>
          <w:sz w:val="28"/>
          <w:szCs w:val="28"/>
        </w:rPr>
      </w:pPr>
      <w:r>
        <w:rPr>
          <w:b/>
          <w:bCs/>
          <w:i/>
          <w:iCs/>
          <w:sz w:val="28"/>
          <w:szCs w:val="28"/>
        </w:rPr>
        <w:t>“</w:t>
      </w:r>
      <w:r w:rsidRPr="00FA4CCE">
        <w:rPr>
          <w:b/>
          <w:bCs/>
          <w:i/>
          <w:iCs/>
          <w:sz w:val="28"/>
          <w:szCs w:val="28"/>
        </w:rPr>
        <w:t xml:space="preserve">Weobley Parish will support a diverse and healthy community having the village at its heart providing a range of services and facilities for all its residents while protecting its natural and historical environment and maintaining a thriving local economy.”     </w:t>
      </w:r>
    </w:p>
    <w:p w:rsidR="003B518B" w:rsidRDefault="003B518B" w:rsidP="003B518B">
      <w:pPr>
        <w:rPr>
          <w:sz w:val="28"/>
          <w:szCs w:val="28"/>
        </w:rPr>
      </w:pPr>
    </w:p>
    <w:p w:rsidR="00FA4CCE" w:rsidRDefault="00FA4CCE" w:rsidP="003B518B">
      <w:pPr>
        <w:rPr>
          <w:sz w:val="28"/>
          <w:szCs w:val="28"/>
        </w:rPr>
      </w:pPr>
    </w:p>
    <w:p w:rsidR="00FA4CCE" w:rsidRDefault="00FA4CCE" w:rsidP="003B518B">
      <w:pPr>
        <w:rPr>
          <w:sz w:val="28"/>
          <w:szCs w:val="28"/>
        </w:rPr>
      </w:pPr>
    </w:p>
    <w:p w:rsidR="003B518B" w:rsidRPr="003B518B" w:rsidRDefault="003B518B" w:rsidP="003B518B">
      <w:pPr>
        <w:jc w:val="center"/>
        <w:rPr>
          <w:b/>
          <w:color w:val="00B050"/>
          <w:sz w:val="36"/>
          <w:szCs w:val="36"/>
        </w:rPr>
      </w:pPr>
      <w:r w:rsidRPr="003B518B">
        <w:rPr>
          <w:b/>
          <w:color w:val="00B050"/>
          <w:sz w:val="36"/>
          <w:szCs w:val="36"/>
        </w:rPr>
        <w:t>Community Consultation</w:t>
      </w:r>
    </w:p>
    <w:p w:rsidR="003B518B" w:rsidRPr="003B518B" w:rsidRDefault="003B518B" w:rsidP="003B518B">
      <w:pPr>
        <w:jc w:val="center"/>
        <w:rPr>
          <w:color w:val="00B050"/>
          <w:sz w:val="36"/>
          <w:szCs w:val="36"/>
        </w:rPr>
      </w:pPr>
    </w:p>
    <w:p w:rsidR="003B518B" w:rsidRPr="003B518B" w:rsidRDefault="003B518B" w:rsidP="003B518B">
      <w:pPr>
        <w:jc w:val="center"/>
        <w:rPr>
          <w:sz w:val="36"/>
          <w:szCs w:val="36"/>
        </w:rPr>
      </w:pPr>
      <w:r w:rsidRPr="003B518B">
        <w:rPr>
          <w:b/>
          <w:bCs/>
          <w:sz w:val="36"/>
          <w:szCs w:val="36"/>
        </w:rPr>
        <w:t>The next stage!!</w:t>
      </w:r>
    </w:p>
    <w:p w:rsidR="003B518B" w:rsidRPr="003B518B" w:rsidRDefault="003B518B" w:rsidP="003B518B">
      <w:pPr>
        <w:jc w:val="center"/>
        <w:rPr>
          <w:sz w:val="36"/>
          <w:szCs w:val="36"/>
        </w:rPr>
      </w:pPr>
      <w:r w:rsidRPr="003B518B">
        <w:rPr>
          <w:sz w:val="36"/>
          <w:szCs w:val="36"/>
        </w:rPr>
        <w:t>- another chance to</w:t>
      </w:r>
    </w:p>
    <w:p w:rsidR="003B518B" w:rsidRPr="003B518B" w:rsidRDefault="003B518B" w:rsidP="003B518B">
      <w:pPr>
        <w:jc w:val="center"/>
        <w:rPr>
          <w:sz w:val="36"/>
          <w:szCs w:val="36"/>
        </w:rPr>
      </w:pPr>
      <w:r w:rsidRPr="003B518B">
        <w:rPr>
          <w:sz w:val="36"/>
          <w:szCs w:val="36"/>
        </w:rPr>
        <w:t>‘</w:t>
      </w:r>
      <w:r w:rsidRPr="003B518B">
        <w:rPr>
          <w:b/>
          <w:bCs/>
          <w:sz w:val="36"/>
          <w:szCs w:val="36"/>
        </w:rPr>
        <w:t>have your say’</w:t>
      </w:r>
    </w:p>
    <w:p w:rsidR="003B518B" w:rsidRPr="003B518B" w:rsidRDefault="003B518B" w:rsidP="003B518B">
      <w:pPr>
        <w:jc w:val="center"/>
        <w:rPr>
          <w:sz w:val="36"/>
          <w:szCs w:val="36"/>
        </w:rPr>
      </w:pPr>
    </w:p>
    <w:p w:rsidR="003B518B" w:rsidRPr="003B518B" w:rsidRDefault="003B518B" w:rsidP="003B518B">
      <w:pPr>
        <w:jc w:val="center"/>
        <w:rPr>
          <w:sz w:val="36"/>
          <w:szCs w:val="36"/>
        </w:rPr>
      </w:pPr>
    </w:p>
    <w:p w:rsidR="003B518B" w:rsidRPr="003B518B" w:rsidRDefault="003B518B" w:rsidP="003B518B">
      <w:pPr>
        <w:jc w:val="center"/>
        <w:rPr>
          <w:color w:val="FF0000"/>
          <w:sz w:val="36"/>
          <w:szCs w:val="36"/>
        </w:rPr>
      </w:pPr>
      <w:r w:rsidRPr="003B518B">
        <w:rPr>
          <w:b/>
          <w:bCs/>
          <w:color w:val="FF0000"/>
          <w:sz w:val="36"/>
          <w:szCs w:val="36"/>
        </w:rPr>
        <w:t>Friday 12</w:t>
      </w:r>
      <w:r w:rsidRPr="003B518B">
        <w:rPr>
          <w:b/>
          <w:bCs/>
          <w:color w:val="FF0000"/>
          <w:sz w:val="36"/>
          <w:szCs w:val="36"/>
          <w:vertAlign w:val="superscript"/>
        </w:rPr>
        <w:t>th</w:t>
      </w:r>
      <w:r w:rsidRPr="003B518B">
        <w:rPr>
          <w:b/>
          <w:bCs/>
          <w:color w:val="FF0000"/>
          <w:sz w:val="36"/>
          <w:szCs w:val="36"/>
        </w:rPr>
        <w:t xml:space="preserve"> May - 6 pm to 8 pm</w:t>
      </w:r>
    </w:p>
    <w:p w:rsidR="003B518B" w:rsidRPr="003B518B" w:rsidRDefault="003B518B" w:rsidP="003B518B">
      <w:pPr>
        <w:jc w:val="center"/>
        <w:rPr>
          <w:color w:val="FF0000"/>
          <w:sz w:val="36"/>
          <w:szCs w:val="36"/>
        </w:rPr>
      </w:pPr>
      <w:r w:rsidRPr="003B518B">
        <w:rPr>
          <w:b/>
          <w:bCs/>
          <w:color w:val="FF0000"/>
          <w:sz w:val="36"/>
          <w:szCs w:val="36"/>
        </w:rPr>
        <w:t>Saturday 13</w:t>
      </w:r>
      <w:r w:rsidRPr="003B518B">
        <w:rPr>
          <w:b/>
          <w:bCs/>
          <w:color w:val="FF0000"/>
          <w:sz w:val="36"/>
          <w:szCs w:val="36"/>
          <w:vertAlign w:val="superscript"/>
        </w:rPr>
        <w:t>th</w:t>
      </w:r>
      <w:r w:rsidRPr="003B518B">
        <w:rPr>
          <w:b/>
          <w:bCs/>
          <w:color w:val="FF0000"/>
          <w:sz w:val="36"/>
          <w:szCs w:val="36"/>
        </w:rPr>
        <w:t xml:space="preserve"> May - 10 am to 4 pm</w:t>
      </w:r>
    </w:p>
    <w:p w:rsidR="003B518B" w:rsidRPr="003B518B" w:rsidRDefault="003B518B" w:rsidP="003B518B">
      <w:pPr>
        <w:jc w:val="center"/>
        <w:rPr>
          <w:color w:val="FF0000"/>
          <w:sz w:val="36"/>
          <w:szCs w:val="36"/>
        </w:rPr>
      </w:pPr>
      <w:r w:rsidRPr="003B518B">
        <w:rPr>
          <w:b/>
          <w:bCs/>
          <w:color w:val="FF0000"/>
          <w:sz w:val="36"/>
          <w:szCs w:val="36"/>
        </w:rPr>
        <w:t>in Weobley Village Hall</w:t>
      </w:r>
    </w:p>
    <w:p w:rsidR="00086DAD" w:rsidRDefault="00086DAD" w:rsidP="003B518B">
      <w:pPr>
        <w:tabs>
          <w:tab w:val="num" w:pos="0"/>
        </w:tabs>
        <w:jc w:val="center"/>
      </w:pPr>
    </w:p>
    <w:p w:rsidR="003B518B" w:rsidRPr="003B518B" w:rsidRDefault="003B518B" w:rsidP="003B518B">
      <w:pPr>
        <w:tabs>
          <w:tab w:val="num" w:pos="0"/>
        </w:tabs>
        <w:rPr>
          <w:color w:val="FF0000"/>
          <w:sz w:val="36"/>
          <w:szCs w:val="36"/>
        </w:rPr>
      </w:pPr>
      <w:r w:rsidRPr="003B518B">
        <w:rPr>
          <w:b/>
          <w:bCs/>
          <w:color w:val="FF0000"/>
          <w:sz w:val="36"/>
          <w:szCs w:val="36"/>
        </w:rPr>
        <w:t>How can you take part?</w:t>
      </w:r>
      <w:r w:rsidRPr="003B518B">
        <w:rPr>
          <w:color w:val="FF0000"/>
          <w:sz w:val="36"/>
          <w:szCs w:val="36"/>
        </w:rPr>
        <w:t xml:space="preserve"> </w:t>
      </w:r>
    </w:p>
    <w:p w:rsidR="003B518B" w:rsidRPr="003B518B" w:rsidRDefault="003B518B" w:rsidP="003B518B">
      <w:pPr>
        <w:tabs>
          <w:tab w:val="num" w:pos="0"/>
        </w:tabs>
        <w:rPr>
          <w:sz w:val="36"/>
          <w:szCs w:val="36"/>
        </w:rPr>
      </w:pPr>
      <w:r w:rsidRPr="003B518B">
        <w:rPr>
          <w:sz w:val="36"/>
          <w:szCs w:val="36"/>
        </w:rPr>
        <w:t>Come along to this community drop–in event and share your views on the next stage of our Neighbourhood Plan – our ‘</w:t>
      </w:r>
      <w:r w:rsidRPr="003B518B">
        <w:rPr>
          <w:b/>
          <w:bCs/>
          <w:sz w:val="36"/>
          <w:szCs w:val="36"/>
        </w:rPr>
        <w:t xml:space="preserve">vision’ </w:t>
      </w:r>
      <w:r w:rsidRPr="003B518B">
        <w:rPr>
          <w:sz w:val="36"/>
          <w:szCs w:val="36"/>
        </w:rPr>
        <w:t>for the parish</w:t>
      </w:r>
      <w:r w:rsidRPr="003B518B">
        <w:rPr>
          <w:b/>
          <w:bCs/>
          <w:sz w:val="36"/>
          <w:szCs w:val="36"/>
        </w:rPr>
        <w:t xml:space="preserve"> and our objectives and draft policy options </w:t>
      </w:r>
      <w:r w:rsidRPr="003B518B">
        <w:rPr>
          <w:sz w:val="36"/>
          <w:szCs w:val="36"/>
        </w:rPr>
        <w:t>produced from the questionnaire that YOU completed!</w:t>
      </w:r>
    </w:p>
    <w:p w:rsidR="003B518B" w:rsidRPr="003B518B" w:rsidRDefault="003B518B" w:rsidP="003B518B">
      <w:pPr>
        <w:tabs>
          <w:tab w:val="num" w:pos="0"/>
        </w:tabs>
        <w:rPr>
          <w:sz w:val="36"/>
          <w:szCs w:val="36"/>
        </w:rPr>
      </w:pPr>
      <w:r w:rsidRPr="003B518B">
        <w:rPr>
          <w:sz w:val="36"/>
          <w:szCs w:val="36"/>
        </w:rPr>
        <w:t xml:space="preserve">We still need your comments &amp; suggestions - the </w:t>
      </w:r>
      <w:r w:rsidRPr="003B518B">
        <w:rPr>
          <w:b/>
          <w:bCs/>
          <w:sz w:val="36"/>
          <w:szCs w:val="36"/>
        </w:rPr>
        <w:t>FINAL PLAN</w:t>
      </w:r>
      <w:r w:rsidRPr="003B518B">
        <w:rPr>
          <w:sz w:val="36"/>
          <w:szCs w:val="36"/>
        </w:rPr>
        <w:t xml:space="preserve"> is just around the corner, but it must represent your wishes! </w:t>
      </w:r>
    </w:p>
    <w:p w:rsidR="003B518B" w:rsidRDefault="003B518B" w:rsidP="003B518B">
      <w:pPr>
        <w:tabs>
          <w:tab w:val="num" w:pos="0"/>
        </w:tabs>
        <w:jc w:val="center"/>
      </w:pPr>
    </w:p>
    <w:p w:rsidR="003B518B" w:rsidRDefault="003B518B" w:rsidP="003B518B">
      <w:pPr>
        <w:tabs>
          <w:tab w:val="num" w:pos="0"/>
        </w:tabs>
        <w:jc w:val="center"/>
      </w:pPr>
    </w:p>
    <w:p w:rsidR="003B518B" w:rsidRDefault="003B518B" w:rsidP="003B518B">
      <w:pPr>
        <w:tabs>
          <w:tab w:val="num" w:pos="0"/>
        </w:tabs>
        <w:jc w:val="center"/>
      </w:pPr>
    </w:p>
    <w:p w:rsidR="003B518B" w:rsidRDefault="003B518B" w:rsidP="003B518B">
      <w:pPr>
        <w:tabs>
          <w:tab w:val="num" w:pos="0"/>
        </w:tabs>
        <w:jc w:val="center"/>
      </w:pPr>
    </w:p>
    <w:p w:rsidR="003B518B" w:rsidRDefault="003B518B" w:rsidP="003B518B">
      <w:pPr>
        <w:tabs>
          <w:tab w:val="num" w:pos="0"/>
        </w:tabs>
        <w:jc w:val="center"/>
      </w:pPr>
    </w:p>
    <w:p w:rsidR="003B518B" w:rsidRDefault="003B518B" w:rsidP="003B518B">
      <w:pPr>
        <w:tabs>
          <w:tab w:val="num" w:pos="0"/>
        </w:tabs>
        <w:jc w:val="center"/>
      </w:pPr>
    </w:p>
    <w:p w:rsidR="003B518B" w:rsidRDefault="003B518B" w:rsidP="003B518B">
      <w:pPr>
        <w:tabs>
          <w:tab w:val="num" w:pos="0"/>
        </w:tabs>
        <w:jc w:val="center"/>
      </w:pPr>
    </w:p>
    <w:p w:rsidR="003B518B" w:rsidRDefault="003B518B" w:rsidP="003B518B">
      <w:pPr>
        <w:tabs>
          <w:tab w:val="num" w:pos="0"/>
        </w:tabs>
        <w:jc w:val="center"/>
      </w:pPr>
    </w:p>
    <w:p w:rsidR="003B518B" w:rsidRDefault="003B518B" w:rsidP="003B518B">
      <w:pPr>
        <w:tabs>
          <w:tab w:val="num" w:pos="0"/>
        </w:tabs>
        <w:jc w:val="center"/>
      </w:pPr>
    </w:p>
    <w:p w:rsidR="003B518B" w:rsidRDefault="003B518B" w:rsidP="003B518B">
      <w:pPr>
        <w:tabs>
          <w:tab w:val="num" w:pos="0"/>
        </w:tabs>
        <w:jc w:val="center"/>
      </w:pPr>
    </w:p>
    <w:p w:rsidR="003B518B" w:rsidRDefault="003B518B" w:rsidP="003B518B">
      <w:pPr>
        <w:tabs>
          <w:tab w:val="num" w:pos="0"/>
        </w:tabs>
        <w:jc w:val="center"/>
      </w:pPr>
    </w:p>
    <w:p w:rsidR="003B518B" w:rsidRDefault="003B518B" w:rsidP="003B518B">
      <w:pPr>
        <w:tabs>
          <w:tab w:val="num" w:pos="0"/>
        </w:tabs>
        <w:jc w:val="center"/>
      </w:pPr>
    </w:p>
    <w:p w:rsidR="003B518B" w:rsidRDefault="003B518B" w:rsidP="00FA4CCE">
      <w:pPr>
        <w:tabs>
          <w:tab w:val="num" w:pos="0"/>
        </w:tabs>
      </w:pPr>
    </w:p>
    <w:p w:rsidR="003B518B" w:rsidRDefault="003B518B" w:rsidP="003B518B">
      <w:pPr>
        <w:tabs>
          <w:tab w:val="num" w:pos="0"/>
        </w:tabs>
        <w:jc w:val="center"/>
      </w:pPr>
    </w:p>
    <w:p w:rsidR="003B518B" w:rsidRDefault="003B518B" w:rsidP="003B518B">
      <w:pPr>
        <w:tabs>
          <w:tab w:val="num" w:pos="0"/>
        </w:tabs>
        <w:jc w:val="center"/>
      </w:pPr>
    </w:p>
    <w:p w:rsidR="003B518B" w:rsidRPr="00FA4CCE" w:rsidRDefault="003B518B" w:rsidP="003B518B">
      <w:pPr>
        <w:tabs>
          <w:tab w:val="num" w:pos="0"/>
        </w:tabs>
        <w:jc w:val="center"/>
        <w:rPr>
          <w:b/>
          <w:color w:val="00B050"/>
          <w:sz w:val="36"/>
          <w:szCs w:val="36"/>
        </w:rPr>
      </w:pPr>
      <w:r w:rsidRPr="00FA4CCE">
        <w:rPr>
          <w:b/>
          <w:color w:val="00B050"/>
          <w:sz w:val="36"/>
          <w:szCs w:val="36"/>
        </w:rPr>
        <w:t>What next?</w:t>
      </w:r>
    </w:p>
    <w:p w:rsidR="00DB381E" w:rsidRDefault="00DB381E" w:rsidP="00DB381E">
      <w:pPr>
        <w:rPr>
          <w:sz w:val="28"/>
          <w:szCs w:val="28"/>
        </w:rPr>
      </w:pPr>
      <w:r w:rsidRPr="00D176A0">
        <w:rPr>
          <w:sz w:val="28"/>
          <w:szCs w:val="28"/>
        </w:rPr>
        <w:t xml:space="preserve">Much of the next stages </w:t>
      </w:r>
      <w:r>
        <w:rPr>
          <w:sz w:val="28"/>
          <w:szCs w:val="28"/>
        </w:rPr>
        <w:t xml:space="preserve">in the process </w:t>
      </w:r>
      <w:r w:rsidRPr="00D176A0">
        <w:rPr>
          <w:sz w:val="28"/>
          <w:szCs w:val="28"/>
        </w:rPr>
        <w:t xml:space="preserve">will be completed with the assistance of Data Orchard </w:t>
      </w:r>
      <w:r>
        <w:rPr>
          <w:sz w:val="28"/>
          <w:szCs w:val="28"/>
        </w:rPr>
        <w:t xml:space="preserve">and the NDP Support Team </w:t>
      </w:r>
      <w:r w:rsidRPr="00D176A0">
        <w:rPr>
          <w:sz w:val="28"/>
          <w:szCs w:val="28"/>
        </w:rPr>
        <w:t>as these involve the formal documents and applications that need to be made in order to complete the process.</w:t>
      </w:r>
    </w:p>
    <w:p w:rsidR="00D176A0" w:rsidRDefault="00D176A0" w:rsidP="00DB381E">
      <w:pPr>
        <w:tabs>
          <w:tab w:val="num" w:pos="0"/>
        </w:tabs>
        <w:rPr>
          <w:color w:val="00B050"/>
          <w:sz w:val="36"/>
          <w:szCs w:val="36"/>
        </w:rPr>
      </w:pPr>
    </w:p>
    <w:p w:rsidR="00302B71" w:rsidRPr="00DB381E" w:rsidRDefault="00FA4CCE" w:rsidP="00D176A0">
      <w:pPr>
        <w:numPr>
          <w:ilvl w:val="0"/>
          <w:numId w:val="7"/>
        </w:numPr>
        <w:tabs>
          <w:tab w:val="num" w:pos="0"/>
        </w:tabs>
        <w:rPr>
          <w:sz w:val="36"/>
          <w:szCs w:val="36"/>
        </w:rPr>
      </w:pPr>
      <w:r w:rsidRPr="00D176A0">
        <w:rPr>
          <w:sz w:val="36"/>
          <w:szCs w:val="36"/>
        </w:rPr>
        <w:t>Prepare 1</w:t>
      </w:r>
      <w:r w:rsidRPr="00D176A0">
        <w:rPr>
          <w:sz w:val="36"/>
          <w:szCs w:val="36"/>
          <w:vertAlign w:val="superscript"/>
        </w:rPr>
        <w:t>st</w:t>
      </w:r>
      <w:r w:rsidRPr="00D176A0">
        <w:rPr>
          <w:sz w:val="36"/>
          <w:szCs w:val="36"/>
        </w:rPr>
        <w:t xml:space="preserve"> draft of Plan document</w:t>
      </w:r>
    </w:p>
    <w:p w:rsidR="00D176A0" w:rsidRDefault="00D176A0" w:rsidP="00D176A0">
      <w:pPr>
        <w:rPr>
          <w:sz w:val="28"/>
          <w:szCs w:val="28"/>
        </w:rPr>
      </w:pPr>
      <w:r w:rsidRPr="00D176A0">
        <w:rPr>
          <w:sz w:val="28"/>
          <w:szCs w:val="28"/>
        </w:rPr>
        <w:t xml:space="preserve">When we have your views on our draft policies and can be sure that </w:t>
      </w:r>
      <w:r w:rsidR="00302B71">
        <w:rPr>
          <w:sz w:val="28"/>
          <w:szCs w:val="28"/>
        </w:rPr>
        <w:t xml:space="preserve">they are representative </w:t>
      </w:r>
      <w:r>
        <w:rPr>
          <w:sz w:val="28"/>
          <w:szCs w:val="28"/>
        </w:rPr>
        <w:t>we can produce our first draft of the NDP document</w:t>
      </w:r>
    </w:p>
    <w:p w:rsidR="00302B71" w:rsidRPr="00D176A0" w:rsidRDefault="00302B71" w:rsidP="00D176A0">
      <w:pPr>
        <w:rPr>
          <w:sz w:val="28"/>
          <w:szCs w:val="28"/>
        </w:rPr>
      </w:pPr>
    </w:p>
    <w:p w:rsidR="001C32E5" w:rsidRPr="001C32E5" w:rsidRDefault="00FA4CCE" w:rsidP="001C32E5">
      <w:pPr>
        <w:numPr>
          <w:ilvl w:val="0"/>
          <w:numId w:val="7"/>
        </w:numPr>
        <w:tabs>
          <w:tab w:val="num" w:pos="0"/>
        </w:tabs>
        <w:rPr>
          <w:sz w:val="36"/>
          <w:szCs w:val="36"/>
        </w:rPr>
      </w:pPr>
      <w:r w:rsidRPr="00D176A0">
        <w:rPr>
          <w:sz w:val="36"/>
          <w:szCs w:val="36"/>
        </w:rPr>
        <w:t xml:space="preserve">Pre-submission of the Community Consultation and publicity of the draft Plan </w:t>
      </w:r>
      <w:r w:rsidR="00302B71">
        <w:rPr>
          <w:sz w:val="36"/>
          <w:szCs w:val="36"/>
        </w:rPr>
        <w:t xml:space="preserve">to Herefordshire Council </w:t>
      </w:r>
      <w:r w:rsidRPr="00D176A0">
        <w:rPr>
          <w:sz w:val="36"/>
          <w:szCs w:val="36"/>
        </w:rPr>
        <w:t>(Regulation 14)</w:t>
      </w:r>
    </w:p>
    <w:p w:rsidR="00FF24E1" w:rsidRDefault="00FA4CCE" w:rsidP="00D176A0">
      <w:pPr>
        <w:numPr>
          <w:ilvl w:val="0"/>
          <w:numId w:val="7"/>
        </w:numPr>
        <w:tabs>
          <w:tab w:val="num" w:pos="0"/>
        </w:tabs>
        <w:rPr>
          <w:sz w:val="36"/>
          <w:szCs w:val="36"/>
        </w:rPr>
      </w:pPr>
      <w:r w:rsidRPr="00D176A0">
        <w:rPr>
          <w:sz w:val="36"/>
          <w:szCs w:val="36"/>
        </w:rPr>
        <w:t>Prepare the Consultation Statement and Basic Condition Statement</w:t>
      </w:r>
    </w:p>
    <w:p w:rsidR="001C32E5" w:rsidRPr="001C32E5" w:rsidRDefault="001C32E5" w:rsidP="001C32E5">
      <w:pPr>
        <w:rPr>
          <w:sz w:val="28"/>
          <w:szCs w:val="28"/>
        </w:rPr>
      </w:pPr>
      <w:r w:rsidRPr="001C32E5">
        <w:rPr>
          <w:sz w:val="28"/>
          <w:szCs w:val="28"/>
        </w:rPr>
        <w:t>The first draft including evidence of our consultation with the community and stakeholders and publicity of the plan will be submitted to Herefordshire Council.</w:t>
      </w:r>
    </w:p>
    <w:p w:rsidR="001C32E5" w:rsidRPr="001C32E5" w:rsidRDefault="001C32E5" w:rsidP="001C32E5">
      <w:pPr>
        <w:rPr>
          <w:sz w:val="28"/>
          <w:szCs w:val="28"/>
        </w:rPr>
      </w:pPr>
      <w:r>
        <w:rPr>
          <w:sz w:val="28"/>
          <w:szCs w:val="28"/>
        </w:rPr>
        <w:t xml:space="preserve">The consultation statement is </w:t>
      </w:r>
      <w:r w:rsidRPr="001C32E5">
        <w:rPr>
          <w:sz w:val="28"/>
          <w:szCs w:val="28"/>
        </w:rPr>
        <w:t>our opportunity to explain and d</w:t>
      </w:r>
      <w:r>
        <w:rPr>
          <w:sz w:val="28"/>
          <w:szCs w:val="28"/>
        </w:rPr>
        <w:t>emonstrate how engagement with the</w:t>
      </w:r>
      <w:r w:rsidRPr="001C32E5">
        <w:rPr>
          <w:sz w:val="28"/>
          <w:szCs w:val="28"/>
        </w:rPr>
        <w:t xml:space="preserve"> community and others</w:t>
      </w:r>
      <w:r>
        <w:rPr>
          <w:sz w:val="28"/>
          <w:szCs w:val="28"/>
        </w:rPr>
        <w:t xml:space="preserve"> has shaped the development of </w:t>
      </w:r>
      <w:r w:rsidRPr="001C32E5">
        <w:rPr>
          <w:sz w:val="28"/>
          <w:szCs w:val="28"/>
        </w:rPr>
        <w:t>our neighbourhood plan.</w:t>
      </w:r>
    </w:p>
    <w:p w:rsidR="001C32E5" w:rsidRDefault="001C32E5" w:rsidP="001C32E5">
      <w:pPr>
        <w:rPr>
          <w:sz w:val="28"/>
          <w:szCs w:val="28"/>
        </w:rPr>
      </w:pPr>
      <w:r w:rsidRPr="001C32E5">
        <w:rPr>
          <w:sz w:val="28"/>
          <w:szCs w:val="28"/>
        </w:rPr>
        <w:t xml:space="preserve">A basic condition statement explains how the neighbourhood plan meets the requirements that the legislation requires an independent examiner to consider. </w:t>
      </w:r>
      <w:r w:rsidR="00DB381E">
        <w:rPr>
          <w:sz w:val="28"/>
          <w:szCs w:val="28"/>
        </w:rPr>
        <w:t>The Plan must be independently and externally examined</w:t>
      </w:r>
    </w:p>
    <w:p w:rsidR="001C32E5" w:rsidRPr="001C32E5" w:rsidRDefault="001C32E5" w:rsidP="001C32E5">
      <w:pPr>
        <w:rPr>
          <w:sz w:val="28"/>
          <w:szCs w:val="28"/>
        </w:rPr>
      </w:pPr>
    </w:p>
    <w:p w:rsidR="001C32E5" w:rsidRDefault="00FA4CCE" w:rsidP="001C32E5">
      <w:pPr>
        <w:numPr>
          <w:ilvl w:val="0"/>
          <w:numId w:val="7"/>
        </w:numPr>
        <w:tabs>
          <w:tab w:val="num" w:pos="0"/>
        </w:tabs>
        <w:rPr>
          <w:sz w:val="36"/>
          <w:szCs w:val="36"/>
        </w:rPr>
      </w:pPr>
      <w:r w:rsidRPr="00D176A0">
        <w:rPr>
          <w:sz w:val="36"/>
          <w:szCs w:val="36"/>
        </w:rPr>
        <w:t>Prepare 2</w:t>
      </w:r>
      <w:r w:rsidRPr="00D176A0">
        <w:rPr>
          <w:sz w:val="36"/>
          <w:szCs w:val="36"/>
          <w:vertAlign w:val="superscript"/>
        </w:rPr>
        <w:t>nd</w:t>
      </w:r>
      <w:r w:rsidRPr="00D176A0">
        <w:rPr>
          <w:sz w:val="36"/>
          <w:szCs w:val="36"/>
        </w:rPr>
        <w:t xml:space="preserve"> draft of Plan document</w:t>
      </w:r>
    </w:p>
    <w:p w:rsidR="00DB381E" w:rsidRPr="00DB381E" w:rsidRDefault="00DB381E" w:rsidP="00DB381E">
      <w:pPr>
        <w:rPr>
          <w:sz w:val="28"/>
          <w:szCs w:val="28"/>
        </w:rPr>
      </w:pPr>
      <w:r w:rsidRPr="00DB381E">
        <w:rPr>
          <w:sz w:val="28"/>
          <w:szCs w:val="28"/>
        </w:rPr>
        <w:t>Taking into account any changes that need to be made.</w:t>
      </w:r>
    </w:p>
    <w:p w:rsidR="00FF24E1" w:rsidRDefault="00FA4CCE" w:rsidP="00D176A0">
      <w:pPr>
        <w:numPr>
          <w:ilvl w:val="0"/>
          <w:numId w:val="7"/>
        </w:numPr>
        <w:tabs>
          <w:tab w:val="num" w:pos="0"/>
        </w:tabs>
        <w:rPr>
          <w:sz w:val="36"/>
          <w:szCs w:val="36"/>
        </w:rPr>
      </w:pPr>
      <w:r w:rsidRPr="00D176A0">
        <w:rPr>
          <w:sz w:val="36"/>
          <w:szCs w:val="36"/>
        </w:rPr>
        <w:t>Issue a report to the Parish Council for approval</w:t>
      </w:r>
    </w:p>
    <w:p w:rsidR="00DB381E" w:rsidRPr="00DB381E" w:rsidRDefault="00DB381E" w:rsidP="00DB381E">
      <w:pPr>
        <w:rPr>
          <w:sz w:val="28"/>
          <w:szCs w:val="28"/>
        </w:rPr>
      </w:pPr>
      <w:r w:rsidRPr="00DB381E">
        <w:rPr>
          <w:sz w:val="28"/>
          <w:szCs w:val="28"/>
        </w:rPr>
        <w:t xml:space="preserve">The </w:t>
      </w:r>
      <w:r>
        <w:rPr>
          <w:sz w:val="28"/>
          <w:szCs w:val="28"/>
        </w:rPr>
        <w:t xml:space="preserve">PC are accountable for the Plan as the formal application to </w:t>
      </w:r>
      <w:r w:rsidR="0098622A">
        <w:rPr>
          <w:sz w:val="28"/>
          <w:szCs w:val="28"/>
        </w:rPr>
        <w:t>proceed with completing one is made through them.</w:t>
      </w:r>
    </w:p>
    <w:p w:rsidR="00D176A0" w:rsidRDefault="00D176A0" w:rsidP="003B518B">
      <w:pPr>
        <w:tabs>
          <w:tab w:val="num" w:pos="0"/>
        </w:tabs>
        <w:jc w:val="center"/>
        <w:rPr>
          <w:color w:val="00B050"/>
          <w:sz w:val="36"/>
          <w:szCs w:val="36"/>
        </w:rPr>
      </w:pPr>
    </w:p>
    <w:p w:rsidR="001C32E5" w:rsidRDefault="001C32E5" w:rsidP="003B518B">
      <w:pPr>
        <w:tabs>
          <w:tab w:val="num" w:pos="0"/>
        </w:tabs>
        <w:jc w:val="center"/>
        <w:rPr>
          <w:color w:val="00B050"/>
          <w:sz w:val="36"/>
          <w:szCs w:val="36"/>
        </w:rPr>
      </w:pPr>
    </w:p>
    <w:p w:rsidR="0098622A" w:rsidRDefault="0098622A" w:rsidP="003B518B">
      <w:pPr>
        <w:tabs>
          <w:tab w:val="num" w:pos="0"/>
        </w:tabs>
        <w:jc w:val="center"/>
        <w:rPr>
          <w:color w:val="00B050"/>
          <w:sz w:val="36"/>
          <w:szCs w:val="36"/>
        </w:rPr>
      </w:pPr>
    </w:p>
    <w:p w:rsidR="0098622A" w:rsidRDefault="0098622A" w:rsidP="003B518B">
      <w:pPr>
        <w:tabs>
          <w:tab w:val="num" w:pos="0"/>
        </w:tabs>
        <w:jc w:val="center"/>
        <w:rPr>
          <w:color w:val="00B050"/>
          <w:sz w:val="36"/>
          <w:szCs w:val="36"/>
        </w:rPr>
      </w:pPr>
    </w:p>
    <w:p w:rsidR="0098622A" w:rsidRDefault="0098622A" w:rsidP="003B518B">
      <w:pPr>
        <w:tabs>
          <w:tab w:val="num" w:pos="0"/>
        </w:tabs>
        <w:jc w:val="center"/>
        <w:rPr>
          <w:color w:val="00B050"/>
          <w:sz w:val="36"/>
          <w:szCs w:val="36"/>
        </w:rPr>
      </w:pPr>
    </w:p>
    <w:p w:rsidR="0098622A" w:rsidRDefault="0098622A" w:rsidP="003B518B">
      <w:pPr>
        <w:tabs>
          <w:tab w:val="num" w:pos="0"/>
        </w:tabs>
        <w:jc w:val="center"/>
        <w:rPr>
          <w:color w:val="00B050"/>
          <w:sz w:val="36"/>
          <w:szCs w:val="36"/>
        </w:rPr>
      </w:pPr>
    </w:p>
    <w:p w:rsidR="00FA4CCE" w:rsidRDefault="00FA4CCE" w:rsidP="003B518B">
      <w:pPr>
        <w:tabs>
          <w:tab w:val="num" w:pos="0"/>
        </w:tabs>
        <w:jc w:val="center"/>
        <w:rPr>
          <w:color w:val="00B050"/>
          <w:sz w:val="36"/>
          <w:szCs w:val="36"/>
        </w:rPr>
      </w:pPr>
    </w:p>
    <w:p w:rsidR="0098622A" w:rsidRDefault="0098622A" w:rsidP="003B518B">
      <w:pPr>
        <w:tabs>
          <w:tab w:val="num" w:pos="0"/>
        </w:tabs>
        <w:jc w:val="center"/>
        <w:rPr>
          <w:color w:val="00B050"/>
          <w:sz w:val="36"/>
          <w:szCs w:val="36"/>
        </w:rPr>
      </w:pPr>
    </w:p>
    <w:p w:rsidR="001C32E5" w:rsidRPr="00FA4CCE" w:rsidRDefault="001C32E5" w:rsidP="003B518B">
      <w:pPr>
        <w:tabs>
          <w:tab w:val="num" w:pos="0"/>
        </w:tabs>
        <w:jc w:val="center"/>
        <w:rPr>
          <w:b/>
          <w:color w:val="00B050"/>
          <w:sz w:val="36"/>
          <w:szCs w:val="36"/>
        </w:rPr>
      </w:pPr>
      <w:r w:rsidRPr="00FA4CCE">
        <w:rPr>
          <w:b/>
          <w:color w:val="00B050"/>
          <w:sz w:val="36"/>
          <w:szCs w:val="36"/>
        </w:rPr>
        <w:lastRenderedPageBreak/>
        <w:t>The Final Stages</w:t>
      </w:r>
    </w:p>
    <w:p w:rsidR="00DB381E" w:rsidRDefault="00DB381E" w:rsidP="003B518B">
      <w:pPr>
        <w:tabs>
          <w:tab w:val="num" w:pos="0"/>
        </w:tabs>
        <w:jc w:val="center"/>
        <w:rPr>
          <w:color w:val="00B050"/>
          <w:sz w:val="36"/>
          <w:szCs w:val="36"/>
        </w:rPr>
      </w:pPr>
    </w:p>
    <w:p w:rsidR="00FF24E1" w:rsidRDefault="00FA4CCE" w:rsidP="00DB381E">
      <w:pPr>
        <w:numPr>
          <w:ilvl w:val="0"/>
          <w:numId w:val="8"/>
        </w:numPr>
        <w:tabs>
          <w:tab w:val="num" w:pos="0"/>
        </w:tabs>
        <w:rPr>
          <w:sz w:val="36"/>
          <w:szCs w:val="36"/>
        </w:rPr>
      </w:pPr>
      <w:r w:rsidRPr="00DB381E">
        <w:rPr>
          <w:sz w:val="36"/>
          <w:szCs w:val="36"/>
        </w:rPr>
        <w:t>Forward Plan to Local Authority  (Regulation 15)</w:t>
      </w:r>
    </w:p>
    <w:p w:rsidR="0098622A" w:rsidRDefault="0098622A" w:rsidP="0098622A">
      <w:pPr>
        <w:numPr>
          <w:ilvl w:val="0"/>
          <w:numId w:val="8"/>
        </w:numPr>
        <w:tabs>
          <w:tab w:val="num" w:pos="0"/>
        </w:tabs>
        <w:rPr>
          <w:sz w:val="36"/>
          <w:szCs w:val="36"/>
        </w:rPr>
      </w:pPr>
      <w:r w:rsidRPr="00DB381E">
        <w:rPr>
          <w:sz w:val="36"/>
          <w:szCs w:val="36"/>
        </w:rPr>
        <w:t>6  week Consultation period (Regulation 16)</w:t>
      </w:r>
    </w:p>
    <w:p w:rsidR="0098622A" w:rsidRDefault="0098622A" w:rsidP="0098622A">
      <w:pPr>
        <w:ind w:left="720"/>
        <w:rPr>
          <w:sz w:val="36"/>
          <w:szCs w:val="36"/>
        </w:rPr>
      </w:pPr>
    </w:p>
    <w:p w:rsidR="00FF24E1" w:rsidRPr="0098622A" w:rsidRDefault="0098622A" w:rsidP="0098622A">
      <w:pPr>
        <w:rPr>
          <w:sz w:val="28"/>
          <w:szCs w:val="28"/>
        </w:rPr>
      </w:pPr>
      <w:r w:rsidRPr="0098622A">
        <w:rPr>
          <w:sz w:val="28"/>
          <w:szCs w:val="28"/>
        </w:rPr>
        <w:t>HC will ensure all required documents are present and will publicise the regulation consultation period</w:t>
      </w:r>
      <w:r>
        <w:rPr>
          <w:sz w:val="28"/>
          <w:szCs w:val="28"/>
        </w:rPr>
        <w:t xml:space="preserve"> of 6 weeks. The Plan will be publicised at local and county level through council channels, e.g. offices and websites.</w:t>
      </w:r>
    </w:p>
    <w:p w:rsidR="0098622A" w:rsidRPr="00DB381E" w:rsidRDefault="0098622A" w:rsidP="0098622A">
      <w:pPr>
        <w:ind w:left="720"/>
        <w:rPr>
          <w:sz w:val="36"/>
          <w:szCs w:val="36"/>
        </w:rPr>
      </w:pPr>
    </w:p>
    <w:p w:rsidR="00FF24E1" w:rsidRDefault="00FA4CCE" w:rsidP="00DB381E">
      <w:pPr>
        <w:numPr>
          <w:ilvl w:val="0"/>
          <w:numId w:val="8"/>
        </w:numPr>
        <w:tabs>
          <w:tab w:val="num" w:pos="0"/>
        </w:tabs>
        <w:rPr>
          <w:sz w:val="36"/>
          <w:szCs w:val="36"/>
        </w:rPr>
      </w:pPr>
      <w:r w:rsidRPr="00DB381E">
        <w:rPr>
          <w:sz w:val="36"/>
          <w:szCs w:val="36"/>
        </w:rPr>
        <w:t>Independent Examination and modification</w:t>
      </w:r>
    </w:p>
    <w:p w:rsidR="0098622A" w:rsidRDefault="0098622A" w:rsidP="0098622A">
      <w:pPr>
        <w:rPr>
          <w:sz w:val="28"/>
          <w:szCs w:val="28"/>
        </w:rPr>
      </w:pPr>
      <w:r w:rsidRPr="0098622A">
        <w:rPr>
          <w:sz w:val="28"/>
          <w:szCs w:val="28"/>
        </w:rPr>
        <w:t>The Plan will be submitted for examination by HC. Any modifications noted by the examiner may require a further consultation period.</w:t>
      </w:r>
    </w:p>
    <w:p w:rsidR="0098622A" w:rsidRPr="0098622A" w:rsidRDefault="0098622A" w:rsidP="0098622A">
      <w:pPr>
        <w:rPr>
          <w:sz w:val="28"/>
          <w:szCs w:val="28"/>
        </w:rPr>
      </w:pPr>
    </w:p>
    <w:p w:rsidR="00FF24E1" w:rsidRDefault="00FA4CCE" w:rsidP="00DB381E">
      <w:pPr>
        <w:numPr>
          <w:ilvl w:val="0"/>
          <w:numId w:val="8"/>
        </w:numPr>
        <w:tabs>
          <w:tab w:val="num" w:pos="0"/>
        </w:tabs>
        <w:rPr>
          <w:sz w:val="36"/>
          <w:szCs w:val="36"/>
        </w:rPr>
      </w:pPr>
      <w:r w:rsidRPr="00DB381E">
        <w:rPr>
          <w:sz w:val="36"/>
          <w:szCs w:val="36"/>
        </w:rPr>
        <w:t>Hold Parish Referendum</w:t>
      </w:r>
    </w:p>
    <w:p w:rsidR="0098622A" w:rsidRPr="006341B3" w:rsidRDefault="0098622A" w:rsidP="0098622A">
      <w:pPr>
        <w:rPr>
          <w:sz w:val="28"/>
          <w:szCs w:val="28"/>
        </w:rPr>
      </w:pPr>
      <w:r w:rsidRPr="0098622A">
        <w:rPr>
          <w:sz w:val="28"/>
          <w:szCs w:val="28"/>
        </w:rPr>
        <w:t xml:space="preserve">This will ensure that </w:t>
      </w:r>
      <w:r w:rsidR="006341B3">
        <w:rPr>
          <w:sz w:val="28"/>
          <w:szCs w:val="28"/>
        </w:rPr>
        <w:t xml:space="preserve">hopefully all but at least the majority of the parish are happy with the Plan. </w:t>
      </w:r>
      <w:r w:rsidR="006341B3" w:rsidRPr="006341B3">
        <w:rPr>
          <w:sz w:val="28"/>
          <w:szCs w:val="28"/>
        </w:rPr>
        <w:t>The referendum will be asking; ‘Do you want Herefordshire Council to use the Neighbourhood Development Plan for Weobley to help it decide planning applications in the Neighbourhood Area?’ If more than 50% of those voting in the referendum vote ‘yes’ then our plan can move forward to the next stage.</w:t>
      </w:r>
    </w:p>
    <w:p w:rsidR="006341B3" w:rsidRPr="0098622A" w:rsidRDefault="006341B3" w:rsidP="0098622A">
      <w:pPr>
        <w:rPr>
          <w:sz w:val="28"/>
          <w:szCs w:val="28"/>
        </w:rPr>
      </w:pPr>
    </w:p>
    <w:p w:rsidR="00FF24E1" w:rsidRDefault="006341B3" w:rsidP="00DB381E">
      <w:pPr>
        <w:numPr>
          <w:ilvl w:val="0"/>
          <w:numId w:val="8"/>
        </w:numPr>
        <w:tabs>
          <w:tab w:val="num" w:pos="0"/>
        </w:tabs>
        <w:rPr>
          <w:sz w:val="36"/>
          <w:szCs w:val="36"/>
        </w:rPr>
      </w:pPr>
      <w:r>
        <w:rPr>
          <w:sz w:val="36"/>
          <w:szCs w:val="36"/>
        </w:rPr>
        <w:t>Final Plan made</w:t>
      </w:r>
      <w:r w:rsidR="00FA4CCE" w:rsidRPr="00DB381E">
        <w:rPr>
          <w:sz w:val="36"/>
          <w:szCs w:val="36"/>
        </w:rPr>
        <w:t xml:space="preserve"> </w:t>
      </w:r>
      <w:r>
        <w:rPr>
          <w:sz w:val="36"/>
          <w:szCs w:val="36"/>
        </w:rPr>
        <w:t>(</w:t>
      </w:r>
      <w:r w:rsidR="00FA4CCE" w:rsidRPr="00DB381E">
        <w:rPr>
          <w:sz w:val="36"/>
          <w:szCs w:val="36"/>
        </w:rPr>
        <w:t>adopted</w:t>
      </w:r>
      <w:r>
        <w:rPr>
          <w:sz w:val="36"/>
          <w:szCs w:val="36"/>
        </w:rPr>
        <w:t>) by Herefordshire Council</w:t>
      </w:r>
    </w:p>
    <w:p w:rsidR="006341B3" w:rsidRDefault="006341B3" w:rsidP="006341B3">
      <w:pPr>
        <w:ind w:left="720"/>
        <w:rPr>
          <w:sz w:val="36"/>
          <w:szCs w:val="36"/>
        </w:rPr>
      </w:pPr>
    </w:p>
    <w:p w:rsidR="00FF24E1" w:rsidRDefault="00FA4CCE" w:rsidP="0098622A">
      <w:pPr>
        <w:numPr>
          <w:ilvl w:val="0"/>
          <w:numId w:val="8"/>
        </w:numPr>
        <w:tabs>
          <w:tab w:val="num" w:pos="0"/>
        </w:tabs>
        <w:rPr>
          <w:sz w:val="36"/>
          <w:szCs w:val="36"/>
        </w:rPr>
      </w:pPr>
      <w:r w:rsidRPr="0098622A">
        <w:rPr>
          <w:sz w:val="36"/>
          <w:szCs w:val="36"/>
        </w:rPr>
        <w:t xml:space="preserve">Delivery of the Plan </w:t>
      </w:r>
    </w:p>
    <w:p w:rsidR="006341B3" w:rsidRPr="006341B3" w:rsidRDefault="006341B3" w:rsidP="006341B3">
      <w:pPr>
        <w:rPr>
          <w:sz w:val="28"/>
          <w:szCs w:val="28"/>
        </w:rPr>
      </w:pPr>
      <w:r w:rsidRPr="006341B3">
        <w:rPr>
          <w:sz w:val="28"/>
          <w:szCs w:val="28"/>
        </w:rPr>
        <w:t>We need to develop an implementation plan to deliver and a means of monitoring how it is being delivered and communicated to the public.</w:t>
      </w:r>
    </w:p>
    <w:p w:rsidR="0098622A" w:rsidRPr="00DB381E" w:rsidRDefault="0098622A" w:rsidP="006341B3">
      <w:pPr>
        <w:ind w:left="720"/>
        <w:rPr>
          <w:sz w:val="36"/>
          <w:szCs w:val="36"/>
        </w:rPr>
      </w:pPr>
    </w:p>
    <w:p w:rsidR="00DB381E" w:rsidRPr="003B518B" w:rsidRDefault="00DB381E" w:rsidP="003B518B">
      <w:pPr>
        <w:tabs>
          <w:tab w:val="num" w:pos="0"/>
        </w:tabs>
        <w:jc w:val="center"/>
        <w:rPr>
          <w:color w:val="00B050"/>
          <w:sz w:val="36"/>
          <w:szCs w:val="36"/>
        </w:rPr>
      </w:pPr>
    </w:p>
    <w:sectPr w:rsidR="00DB381E" w:rsidRPr="003B518B" w:rsidSect="00BF1783">
      <w:pgSz w:w="11906" w:h="16838"/>
      <w:pgMar w:top="851"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6380F"/>
    <w:multiLevelType w:val="hybridMultilevel"/>
    <w:tmpl w:val="8C7295E4"/>
    <w:lvl w:ilvl="0" w:tplc="FB187C6C">
      <w:start w:val="1"/>
      <w:numFmt w:val="bullet"/>
      <w:lvlText w:val="•"/>
      <w:lvlJc w:val="left"/>
      <w:pPr>
        <w:tabs>
          <w:tab w:val="num" w:pos="720"/>
        </w:tabs>
        <w:ind w:left="720" w:hanging="360"/>
      </w:pPr>
      <w:rPr>
        <w:rFonts w:ascii="Arial" w:hAnsi="Arial" w:hint="default"/>
      </w:rPr>
    </w:lvl>
    <w:lvl w:ilvl="1" w:tplc="C226CE84" w:tentative="1">
      <w:start w:val="1"/>
      <w:numFmt w:val="bullet"/>
      <w:lvlText w:val="•"/>
      <w:lvlJc w:val="left"/>
      <w:pPr>
        <w:tabs>
          <w:tab w:val="num" w:pos="1440"/>
        </w:tabs>
        <w:ind w:left="1440" w:hanging="360"/>
      </w:pPr>
      <w:rPr>
        <w:rFonts w:ascii="Arial" w:hAnsi="Arial" w:hint="default"/>
      </w:rPr>
    </w:lvl>
    <w:lvl w:ilvl="2" w:tplc="1EC82978" w:tentative="1">
      <w:start w:val="1"/>
      <w:numFmt w:val="bullet"/>
      <w:lvlText w:val="•"/>
      <w:lvlJc w:val="left"/>
      <w:pPr>
        <w:tabs>
          <w:tab w:val="num" w:pos="2160"/>
        </w:tabs>
        <w:ind w:left="2160" w:hanging="360"/>
      </w:pPr>
      <w:rPr>
        <w:rFonts w:ascii="Arial" w:hAnsi="Arial" w:hint="default"/>
      </w:rPr>
    </w:lvl>
    <w:lvl w:ilvl="3" w:tplc="2A02E690" w:tentative="1">
      <w:start w:val="1"/>
      <w:numFmt w:val="bullet"/>
      <w:lvlText w:val="•"/>
      <w:lvlJc w:val="left"/>
      <w:pPr>
        <w:tabs>
          <w:tab w:val="num" w:pos="2880"/>
        </w:tabs>
        <w:ind w:left="2880" w:hanging="360"/>
      </w:pPr>
      <w:rPr>
        <w:rFonts w:ascii="Arial" w:hAnsi="Arial" w:hint="default"/>
      </w:rPr>
    </w:lvl>
    <w:lvl w:ilvl="4" w:tplc="B3F8CD42" w:tentative="1">
      <w:start w:val="1"/>
      <w:numFmt w:val="bullet"/>
      <w:lvlText w:val="•"/>
      <w:lvlJc w:val="left"/>
      <w:pPr>
        <w:tabs>
          <w:tab w:val="num" w:pos="3600"/>
        </w:tabs>
        <w:ind w:left="3600" w:hanging="360"/>
      </w:pPr>
      <w:rPr>
        <w:rFonts w:ascii="Arial" w:hAnsi="Arial" w:hint="default"/>
      </w:rPr>
    </w:lvl>
    <w:lvl w:ilvl="5" w:tplc="E99CAFE0" w:tentative="1">
      <w:start w:val="1"/>
      <w:numFmt w:val="bullet"/>
      <w:lvlText w:val="•"/>
      <w:lvlJc w:val="left"/>
      <w:pPr>
        <w:tabs>
          <w:tab w:val="num" w:pos="4320"/>
        </w:tabs>
        <w:ind w:left="4320" w:hanging="360"/>
      </w:pPr>
      <w:rPr>
        <w:rFonts w:ascii="Arial" w:hAnsi="Arial" w:hint="default"/>
      </w:rPr>
    </w:lvl>
    <w:lvl w:ilvl="6" w:tplc="94285C4C" w:tentative="1">
      <w:start w:val="1"/>
      <w:numFmt w:val="bullet"/>
      <w:lvlText w:val="•"/>
      <w:lvlJc w:val="left"/>
      <w:pPr>
        <w:tabs>
          <w:tab w:val="num" w:pos="5040"/>
        </w:tabs>
        <w:ind w:left="5040" w:hanging="360"/>
      </w:pPr>
      <w:rPr>
        <w:rFonts w:ascii="Arial" w:hAnsi="Arial" w:hint="default"/>
      </w:rPr>
    </w:lvl>
    <w:lvl w:ilvl="7" w:tplc="46B870BA" w:tentative="1">
      <w:start w:val="1"/>
      <w:numFmt w:val="bullet"/>
      <w:lvlText w:val="•"/>
      <w:lvlJc w:val="left"/>
      <w:pPr>
        <w:tabs>
          <w:tab w:val="num" w:pos="5760"/>
        </w:tabs>
        <w:ind w:left="5760" w:hanging="360"/>
      </w:pPr>
      <w:rPr>
        <w:rFonts w:ascii="Arial" w:hAnsi="Arial" w:hint="default"/>
      </w:rPr>
    </w:lvl>
    <w:lvl w:ilvl="8" w:tplc="F05201C0" w:tentative="1">
      <w:start w:val="1"/>
      <w:numFmt w:val="bullet"/>
      <w:lvlText w:val="•"/>
      <w:lvlJc w:val="left"/>
      <w:pPr>
        <w:tabs>
          <w:tab w:val="num" w:pos="6480"/>
        </w:tabs>
        <w:ind w:left="6480" w:hanging="360"/>
      </w:pPr>
      <w:rPr>
        <w:rFonts w:ascii="Arial" w:hAnsi="Arial" w:hint="default"/>
      </w:rPr>
    </w:lvl>
  </w:abstractNum>
  <w:abstractNum w:abstractNumId="1">
    <w:nsid w:val="0E213BF7"/>
    <w:multiLevelType w:val="hybridMultilevel"/>
    <w:tmpl w:val="50D2FEB8"/>
    <w:lvl w:ilvl="0" w:tplc="8FE0E9CE">
      <w:start w:val="1"/>
      <w:numFmt w:val="bullet"/>
      <w:lvlText w:val="•"/>
      <w:lvlJc w:val="left"/>
      <w:pPr>
        <w:tabs>
          <w:tab w:val="num" w:pos="720"/>
        </w:tabs>
        <w:ind w:left="720" w:hanging="360"/>
      </w:pPr>
      <w:rPr>
        <w:rFonts w:ascii="Arial" w:hAnsi="Arial" w:hint="default"/>
      </w:rPr>
    </w:lvl>
    <w:lvl w:ilvl="1" w:tplc="45BE0444" w:tentative="1">
      <w:start w:val="1"/>
      <w:numFmt w:val="bullet"/>
      <w:lvlText w:val="•"/>
      <w:lvlJc w:val="left"/>
      <w:pPr>
        <w:tabs>
          <w:tab w:val="num" w:pos="1440"/>
        </w:tabs>
        <w:ind w:left="1440" w:hanging="360"/>
      </w:pPr>
      <w:rPr>
        <w:rFonts w:ascii="Arial" w:hAnsi="Arial" w:hint="default"/>
      </w:rPr>
    </w:lvl>
    <w:lvl w:ilvl="2" w:tplc="02A6FD4E" w:tentative="1">
      <w:start w:val="1"/>
      <w:numFmt w:val="bullet"/>
      <w:lvlText w:val="•"/>
      <w:lvlJc w:val="left"/>
      <w:pPr>
        <w:tabs>
          <w:tab w:val="num" w:pos="2160"/>
        </w:tabs>
        <w:ind w:left="2160" w:hanging="360"/>
      </w:pPr>
      <w:rPr>
        <w:rFonts w:ascii="Arial" w:hAnsi="Arial" w:hint="default"/>
      </w:rPr>
    </w:lvl>
    <w:lvl w:ilvl="3" w:tplc="4E265578" w:tentative="1">
      <w:start w:val="1"/>
      <w:numFmt w:val="bullet"/>
      <w:lvlText w:val="•"/>
      <w:lvlJc w:val="left"/>
      <w:pPr>
        <w:tabs>
          <w:tab w:val="num" w:pos="2880"/>
        </w:tabs>
        <w:ind w:left="2880" w:hanging="360"/>
      </w:pPr>
      <w:rPr>
        <w:rFonts w:ascii="Arial" w:hAnsi="Arial" w:hint="default"/>
      </w:rPr>
    </w:lvl>
    <w:lvl w:ilvl="4" w:tplc="5AD2A48C" w:tentative="1">
      <w:start w:val="1"/>
      <w:numFmt w:val="bullet"/>
      <w:lvlText w:val="•"/>
      <w:lvlJc w:val="left"/>
      <w:pPr>
        <w:tabs>
          <w:tab w:val="num" w:pos="3600"/>
        </w:tabs>
        <w:ind w:left="3600" w:hanging="360"/>
      </w:pPr>
      <w:rPr>
        <w:rFonts w:ascii="Arial" w:hAnsi="Arial" w:hint="default"/>
      </w:rPr>
    </w:lvl>
    <w:lvl w:ilvl="5" w:tplc="038C8AD6" w:tentative="1">
      <w:start w:val="1"/>
      <w:numFmt w:val="bullet"/>
      <w:lvlText w:val="•"/>
      <w:lvlJc w:val="left"/>
      <w:pPr>
        <w:tabs>
          <w:tab w:val="num" w:pos="4320"/>
        </w:tabs>
        <w:ind w:left="4320" w:hanging="360"/>
      </w:pPr>
      <w:rPr>
        <w:rFonts w:ascii="Arial" w:hAnsi="Arial" w:hint="default"/>
      </w:rPr>
    </w:lvl>
    <w:lvl w:ilvl="6" w:tplc="B93CCD28" w:tentative="1">
      <w:start w:val="1"/>
      <w:numFmt w:val="bullet"/>
      <w:lvlText w:val="•"/>
      <w:lvlJc w:val="left"/>
      <w:pPr>
        <w:tabs>
          <w:tab w:val="num" w:pos="5040"/>
        </w:tabs>
        <w:ind w:left="5040" w:hanging="360"/>
      </w:pPr>
      <w:rPr>
        <w:rFonts w:ascii="Arial" w:hAnsi="Arial" w:hint="default"/>
      </w:rPr>
    </w:lvl>
    <w:lvl w:ilvl="7" w:tplc="215064EA" w:tentative="1">
      <w:start w:val="1"/>
      <w:numFmt w:val="bullet"/>
      <w:lvlText w:val="•"/>
      <w:lvlJc w:val="left"/>
      <w:pPr>
        <w:tabs>
          <w:tab w:val="num" w:pos="5760"/>
        </w:tabs>
        <w:ind w:left="5760" w:hanging="360"/>
      </w:pPr>
      <w:rPr>
        <w:rFonts w:ascii="Arial" w:hAnsi="Arial" w:hint="default"/>
      </w:rPr>
    </w:lvl>
    <w:lvl w:ilvl="8" w:tplc="F0860C3C" w:tentative="1">
      <w:start w:val="1"/>
      <w:numFmt w:val="bullet"/>
      <w:lvlText w:val="•"/>
      <w:lvlJc w:val="left"/>
      <w:pPr>
        <w:tabs>
          <w:tab w:val="num" w:pos="6480"/>
        </w:tabs>
        <w:ind w:left="6480" w:hanging="360"/>
      </w:pPr>
      <w:rPr>
        <w:rFonts w:ascii="Arial" w:hAnsi="Arial" w:hint="default"/>
      </w:rPr>
    </w:lvl>
  </w:abstractNum>
  <w:abstractNum w:abstractNumId="2">
    <w:nsid w:val="1909261B"/>
    <w:multiLevelType w:val="hybridMultilevel"/>
    <w:tmpl w:val="40FA0CCA"/>
    <w:lvl w:ilvl="0" w:tplc="2486A558">
      <w:start w:val="1"/>
      <w:numFmt w:val="bullet"/>
      <w:lvlText w:val="-"/>
      <w:lvlJc w:val="left"/>
      <w:pPr>
        <w:tabs>
          <w:tab w:val="num" w:pos="720"/>
        </w:tabs>
        <w:ind w:left="720" w:hanging="360"/>
      </w:pPr>
      <w:rPr>
        <w:rFonts w:ascii="Times New Roman" w:hAnsi="Times New Roman" w:hint="default"/>
      </w:rPr>
    </w:lvl>
    <w:lvl w:ilvl="1" w:tplc="C90A0640" w:tentative="1">
      <w:start w:val="1"/>
      <w:numFmt w:val="bullet"/>
      <w:lvlText w:val="-"/>
      <w:lvlJc w:val="left"/>
      <w:pPr>
        <w:tabs>
          <w:tab w:val="num" w:pos="1440"/>
        </w:tabs>
        <w:ind w:left="1440" w:hanging="360"/>
      </w:pPr>
      <w:rPr>
        <w:rFonts w:ascii="Times New Roman" w:hAnsi="Times New Roman" w:hint="default"/>
      </w:rPr>
    </w:lvl>
    <w:lvl w:ilvl="2" w:tplc="15C6A374" w:tentative="1">
      <w:start w:val="1"/>
      <w:numFmt w:val="bullet"/>
      <w:lvlText w:val="-"/>
      <w:lvlJc w:val="left"/>
      <w:pPr>
        <w:tabs>
          <w:tab w:val="num" w:pos="2160"/>
        </w:tabs>
        <w:ind w:left="2160" w:hanging="360"/>
      </w:pPr>
      <w:rPr>
        <w:rFonts w:ascii="Times New Roman" w:hAnsi="Times New Roman" w:hint="default"/>
      </w:rPr>
    </w:lvl>
    <w:lvl w:ilvl="3" w:tplc="477A825E" w:tentative="1">
      <w:start w:val="1"/>
      <w:numFmt w:val="bullet"/>
      <w:lvlText w:val="-"/>
      <w:lvlJc w:val="left"/>
      <w:pPr>
        <w:tabs>
          <w:tab w:val="num" w:pos="2880"/>
        </w:tabs>
        <w:ind w:left="2880" w:hanging="360"/>
      </w:pPr>
      <w:rPr>
        <w:rFonts w:ascii="Times New Roman" w:hAnsi="Times New Roman" w:hint="default"/>
      </w:rPr>
    </w:lvl>
    <w:lvl w:ilvl="4" w:tplc="E864F71A" w:tentative="1">
      <w:start w:val="1"/>
      <w:numFmt w:val="bullet"/>
      <w:lvlText w:val="-"/>
      <w:lvlJc w:val="left"/>
      <w:pPr>
        <w:tabs>
          <w:tab w:val="num" w:pos="3600"/>
        </w:tabs>
        <w:ind w:left="3600" w:hanging="360"/>
      </w:pPr>
      <w:rPr>
        <w:rFonts w:ascii="Times New Roman" w:hAnsi="Times New Roman" w:hint="default"/>
      </w:rPr>
    </w:lvl>
    <w:lvl w:ilvl="5" w:tplc="481813A2" w:tentative="1">
      <w:start w:val="1"/>
      <w:numFmt w:val="bullet"/>
      <w:lvlText w:val="-"/>
      <w:lvlJc w:val="left"/>
      <w:pPr>
        <w:tabs>
          <w:tab w:val="num" w:pos="4320"/>
        </w:tabs>
        <w:ind w:left="4320" w:hanging="360"/>
      </w:pPr>
      <w:rPr>
        <w:rFonts w:ascii="Times New Roman" w:hAnsi="Times New Roman" w:hint="default"/>
      </w:rPr>
    </w:lvl>
    <w:lvl w:ilvl="6" w:tplc="91E8E93A" w:tentative="1">
      <w:start w:val="1"/>
      <w:numFmt w:val="bullet"/>
      <w:lvlText w:val="-"/>
      <w:lvlJc w:val="left"/>
      <w:pPr>
        <w:tabs>
          <w:tab w:val="num" w:pos="5040"/>
        </w:tabs>
        <w:ind w:left="5040" w:hanging="360"/>
      </w:pPr>
      <w:rPr>
        <w:rFonts w:ascii="Times New Roman" w:hAnsi="Times New Roman" w:hint="default"/>
      </w:rPr>
    </w:lvl>
    <w:lvl w:ilvl="7" w:tplc="E864E1F8" w:tentative="1">
      <w:start w:val="1"/>
      <w:numFmt w:val="bullet"/>
      <w:lvlText w:val="-"/>
      <w:lvlJc w:val="left"/>
      <w:pPr>
        <w:tabs>
          <w:tab w:val="num" w:pos="5760"/>
        </w:tabs>
        <w:ind w:left="5760" w:hanging="360"/>
      </w:pPr>
      <w:rPr>
        <w:rFonts w:ascii="Times New Roman" w:hAnsi="Times New Roman" w:hint="default"/>
      </w:rPr>
    </w:lvl>
    <w:lvl w:ilvl="8" w:tplc="A440AAEC" w:tentative="1">
      <w:start w:val="1"/>
      <w:numFmt w:val="bullet"/>
      <w:lvlText w:val="-"/>
      <w:lvlJc w:val="left"/>
      <w:pPr>
        <w:tabs>
          <w:tab w:val="num" w:pos="6480"/>
        </w:tabs>
        <w:ind w:left="6480" w:hanging="360"/>
      </w:pPr>
      <w:rPr>
        <w:rFonts w:ascii="Times New Roman" w:hAnsi="Times New Roman" w:hint="default"/>
      </w:rPr>
    </w:lvl>
  </w:abstractNum>
  <w:abstractNum w:abstractNumId="3">
    <w:nsid w:val="35402187"/>
    <w:multiLevelType w:val="hybridMultilevel"/>
    <w:tmpl w:val="EED4DE70"/>
    <w:lvl w:ilvl="0" w:tplc="32A44F58">
      <w:start w:val="1"/>
      <w:numFmt w:val="bullet"/>
      <w:lvlText w:val="•"/>
      <w:lvlJc w:val="left"/>
      <w:pPr>
        <w:tabs>
          <w:tab w:val="num" w:pos="720"/>
        </w:tabs>
        <w:ind w:left="720" w:hanging="360"/>
      </w:pPr>
      <w:rPr>
        <w:rFonts w:ascii="Arial" w:hAnsi="Arial" w:hint="default"/>
      </w:rPr>
    </w:lvl>
    <w:lvl w:ilvl="1" w:tplc="719CCB82" w:tentative="1">
      <w:start w:val="1"/>
      <w:numFmt w:val="bullet"/>
      <w:lvlText w:val="•"/>
      <w:lvlJc w:val="left"/>
      <w:pPr>
        <w:tabs>
          <w:tab w:val="num" w:pos="1440"/>
        </w:tabs>
        <w:ind w:left="1440" w:hanging="360"/>
      </w:pPr>
      <w:rPr>
        <w:rFonts w:ascii="Arial" w:hAnsi="Arial" w:hint="default"/>
      </w:rPr>
    </w:lvl>
    <w:lvl w:ilvl="2" w:tplc="EE106800" w:tentative="1">
      <w:start w:val="1"/>
      <w:numFmt w:val="bullet"/>
      <w:lvlText w:val="•"/>
      <w:lvlJc w:val="left"/>
      <w:pPr>
        <w:tabs>
          <w:tab w:val="num" w:pos="2160"/>
        </w:tabs>
        <w:ind w:left="2160" w:hanging="360"/>
      </w:pPr>
      <w:rPr>
        <w:rFonts w:ascii="Arial" w:hAnsi="Arial" w:hint="default"/>
      </w:rPr>
    </w:lvl>
    <w:lvl w:ilvl="3" w:tplc="41D03FAE" w:tentative="1">
      <w:start w:val="1"/>
      <w:numFmt w:val="bullet"/>
      <w:lvlText w:val="•"/>
      <w:lvlJc w:val="left"/>
      <w:pPr>
        <w:tabs>
          <w:tab w:val="num" w:pos="2880"/>
        </w:tabs>
        <w:ind w:left="2880" w:hanging="360"/>
      </w:pPr>
      <w:rPr>
        <w:rFonts w:ascii="Arial" w:hAnsi="Arial" w:hint="default"/>
      </w:rPr>
    </w:lvl>
    <w:lvl w:ilvl="4" w:tplc="751ADF14" w:tentative="1">
      <w:start w:val="1"/>
      <w:numFmt w:val="bullet"/>
      <w:lvlText w:val="•"/>
      <w:lvlJc w:val="left"/>
      <w:pPr>
        <w:tabs>
          <w:tab w:val="num" w:pos="3600"/>
        </w:tabs>
        <w:ind w:left="3600" w:hanging="360"/>
      </w:pPr>
      <w:rPr>
        <w:rFonts w:ascii="Arial" w:hAnsi="Arial" w:hint="default"/>
      </w:rPr>
    </w:lvl>
    <w:lvl w:ilvl="5" w:tplc="BFFA7856" w:tentative="1">
      <w:start w:val="1"/>
      <w:numFmt w:val="bullet"/>
      <w:lvlText w:val="•"/>
      <w:lvlJc w:val="left"/>
      <w:pPr>
        <w:tabs>
          <w:tab w:val="num" w:pos="4320"/>
        </w:tabs>
        <w:ind w:left="4320" w:hanging="360"/>
      </w:pPr>
      <w:rPr>
        <w:rFonts w:ascii="Arial" w:hAnsi="Arial" w:hint="default"/>
      </w:rPr>
    </w:lvl>
    <w:lvl w:ilvl="6" w:tplc="F9442DB2" w:tentative="1">
      <w:start w:val="1"/>
      <w:numFmt w:val="bullet"/>
      <w:lvlText w:val="•"/>
      <w:lvlJc w:val="left"/>
      <w:pPr>
        <w:tabs>
          <w:tab w:val="num" w:pos="5040"/>
        </w:tabs>
        <w:ind w:left="5040" w:hanging="360"/>
      </w:pPr>
      <w:rPr>
        <w:rFonts w:ascii="Arial" w:hAnsi="Arial" w:hint="default"/>
      </w:rPr>
    </w:lvl>
    <w:lvl w:ilvl="7" w:tplc="7F7C378E" w:tentative="1">
      <w:start w:val="1"/>
      <w:numFmt w:val="bullet"/>
      <w:lvlText w:val="•"/>
      <w:lvlJc w:val="left"/>
      <w:pPr>
        <w:tabs>
          <w:tab w:val="num" w:pos="5760"/>
        </w:tabs>
        <w:ind w:left="5760" w:hanging="360"/>
      </w:pPr>
      <w:rPr>
        <w:rFonts w:ascii="Arial" w:hAnsi="Arial" w:hint="default"/>
      </w:rPr>
    </w:lvl>
    <w:lvl w:ilvl="8" w:tplc="8E7A8AFE" w:tentative="1">
      <w:start w:val="1"/>
      <w:numFmt w:val="bullet"/>
      <w:lvlText w:val="•"/>
      <w:lvlJc w:val="left"/>
      <w:pPr>
        <w:tabs>
          <w:tab w:val="num" w:pos="6480"/>
        </w:tabs>
        <w:ind w:left="6480" w:hanging="360"/>
      </w:pPr>
      <w:rPr>
        <w:rFonts w:ascii="Arial" w:hAnsi="Arial" w:hint="default"/>
      </w:rPr>
    </w:lvl>
  </w:abstractNum>
  <w:abstractNum w:abstractNumId="4">
    <w:nsid w:val="3CA12D1E"/>
    <w:multiLevelType w:val="hybridMultilevel"/>
    <w:tmpl w:val="0F72F660"/>
    <w:lvl w:ilvl="0" w:tplc="7E3C264A">
      <w:start w:val="1"/>
      <w:numFmt w:val="bullet"/>
      <w:lvlText w:val="•"/>
      <w:lvlJc w:val="left"/>
      <w:pPr>
        <w:tabs>
          <w:tab w:val="num" w:pos="720"/>
        </w:tabs>
        <w:ind w:left="720" w:hanging="360"/>
      </w:pPr>
      <w:rPr>
        <w:rFonts w:ascii="Arial" w:hAnsi="Arial" w:hint="default"/>
      </w:rPr>
    </w:lvl>
    <w:lvl w:ilvl="1" w:tplc="3E166584" w:tentative="1">
      <w:start w:val="1"/>
      <w:numFmt w:val="bullet"/>
      <w:lvlText w:val="•"/>
      <w:lvlJc w:val="left"/>
      <w:pPr>
        <w:tabs>
          <w:tab w:val="num" w:pos="1440"/>
        </w:tabs>
        <w:ind w:left="1440" w:hanging="360"/>
      </w:pPr>
      <w:rPr>
        <w:rFonts w:ascii="Arial" w:hAnsi="Arial" w:hint="default"/>
      </w:rPr>
    </w:lvl>
    <w:lvl w:ilvl="2" w:tplc="E7C4D760" w:tentative="1">
      <w:start w:val="1"/>
      <w:numFmt w:val="bullet"/>
      <w:lvlText w:val="•"/>
      <w:lvlJc w:val="left"/>
      <w:pPr>
        <w:tabs>
          <w:tab w:val="num" w:pos="2160"/>
        </w:tabs>
        <w:ind w:left="2160" w:hanging="360"/>
      </w:pPr>
      <w:rPr>
        <w:rFonts w:ascii="Arial" w:hAnsi="Arial" w:hint="default"/>
      </w:rPr>
    </w:lvl>
    <w:lvl w:ilvl="3" w:tplc="29481F4A" w:tentative="1">
      <w:start w:val="1"/>
      <w:numFmt w:val="bullet"/>
      <w:lvlText w:val="•"/>
      <w:lvlJc w:val="left"/>
      <w:pPr>
        <w:tabs>
          <w:tab w:val="num" w:pos="2880"/>
        </w:tabs>
        <w:ind w:left="2880" w:hanging="360"/>
      </w:pPr>
      <w:rPr>
        <w:rFonts w:ascii="Arial" w:hAnsi="Arial" w:hint="default"/>
      </w:rPr>
    </w:lvl>
    <w:lvl w:ilvl="4" w:tplc="DBC6CE36" w:tentative="1">
      <w:start w:val="1"/>
      <w:numFmt w:val="bullet"/>
      <w:lvlText w:val="•"/>
      <w:lvlJc w:val="left"/>
      <w:pPr>
        <w:tabs>
          <w:tab w:val="num" w:pos="3600"/>
        </w:tabs>
        <w:ind w:left="3600" w:hanging="360"/>
      </w:pPr>
      <w:rPr>
        <w:rFonts w:ascii="Arial" w:hAnsi="Arial" w:hint="default"/>
      </w:rPr>
    </w:lvl>
    <w:lvl w:ilvl="5" w:tplc="84763826" w:tentative="1">
      <w:start w:val="1"/>
      <w:numFmt w:val="bullet"/>
      <w:lvlText w:val="•"/>
      <w:lvlJc w:val="left"/>
      <w:pPr>
        <w:tabs>
          <w:tab w:val="num" w:pos="4320"/>
        </w:tabs>
        <w:ind w:left="4320" w:hanging="360"/>
      </w:pPr>
      <w:rPr>
        <w:rFonts w:ascii="Arial" w:hAnsi="Arial" w:hint="default"/>
      </w:rPr>
    </w:lvl>
    <w:lvl w:ilvl="6" w:tplc="77441064" w:tentative="1">
      <w:start w:val="1"/>
      <w:numFmt w:val="bullet"/>
      <w:lvlText w:val="•"/>
      <w:lvlJc w:val="left"/>
      <w:pPr>
        <w:tabs>
          <w:tab w:val="num" w:pos="5040"/>
        </w:tabs>
        <w:ind w:left="5040" w:hanging="360"/>
      </w:pPr>
      <w:rPr>
        <w:rFonts w:ascii="Arial" w:hAnsi="Arial" w:hint="default"/>
      </w:rPr>
    </w:lvl>
    <w:lvl w:ilvl="7" w:tplc="39D8720A" w:tentative="1">
      <w:start w:val="1"/>
      <w:numFmt w:val="bullet"/>
      <w:lvlText w:val="•"/>
      <w:lvlJc w:val="left"/>
      <w:pPr>
        <w:tabs>
          <w:tab w:val="num" w:pos="5760"/>
        </w:tabs>
        <w:ind w:left="5760" w:hanging="360"/>
      </w:pPr>
      <w:rPr>
        <w:rFonts w:ascii="Arial" w:hAnsi="Arial" w:hint="default"/>
      </w:rPr>
    </w:lvl>
    <w:lvl w:ilvl="8" w:tplc="69F8B7FC" w:tentative="1">
      <w:start w:val="1"/>
      <w:numFmt w:val="bullet"/>
      <w:lvlText w:val="•"/>
      <w:lvlJc w:val="left"/>
      <w:pPr>
        <w:tabs>
          <w:tab w:val="num" w:pos="6480"/>
        </w:tabs>
        <w:ind w:left="6480" w:hanging="360"/>
      </w:pPr>
      <w:rPr>
        <w:rFonts w:ascii="Arial" w:hAnsi="Arial" w:hint="default"/>
      </w:rPr>
    </w:lvl>
  </w:abstractNum>
  <w:abstractNum w:abstractNumId="5">
    <w:nsid w:val="3DA22DBC"/>
    <w:multiLevelType w:val="hybridMultilevel"/>
    <w:tmpl w:val="80A23484"/>
    <w:lvl w:ilvl="0" w:tplc="172AE70C">
      <w:start w:val="1"/>
      <w:numFmt w:val="bullet"/>
      <w:lvlText w:val="•"/>
      <w:lvlJc w:val="left"/>
      <w:pPr>
        <w:tabs>
          <w:tab w:val="num" w:pos="720"/>
        </w:tabs>
        <w:ind w:left="720" w:hanging="360"/>
      </w:pPr>
      <w:rPr>
        <w:rFonts w:ascii="Arial" w:hAnsi="Arial" w:hint="default"/>
      </w:rPr>
    </w:lvl>
    <w:lvl w:ilvl="1" w:tplc="6E6E0BCA" w:tentative="1">
      <w:start w:val="1"/>
      <w:numFmt w:val="bullet"/>
      <w:lvlText w:val="•"/>
      <w:lvlJc w:val="left"/>
      <w:pPr>
        <w:tabs>
          <w:tab w:val="num" w:pos="1440"/>
        </w:tabs>
        <w:ind w:left="1440" w:hanging="360"/>
      </w:pPr>
      <w:rPr>
        <w:rFonts w:ascii="Arial" w:hAnsi="Arial" w:hint="default"/>
      </w:rPr>
    </w:lvl>
    <w:lvl w:ilvl="2" w:tplc="C840C49C" w:tentative="1">
      <w:start w:val="1"/>
      <w:numFmt w:val="bullet"/>
      <w:lvlText w:val="•"/>
      <w:lvlJc w:val="left"/>
      <w:pPr>
        <w:tabs>
          <w:tab w:val="num" w:pos="2160"/>
        </w:tabs>
        <w:ind w:left="2160" w:hanging="360"/>
      </w:pPr>
      <w:rPr>
        <w:rFonts w:ascii="Arial" w:hAnsi="Arial" w:hint="default"/>
      </w:rPr>
    </w:lvl>
    <w:lvl w:ilvl="3" w:tplc="35FC4C2E" w:tentative="1">
      <w:start w:val="1"/>
      <w:numFmt w:val="bullet"/>
      <w:lvlText w:val="•"/>
      <w:lvlJc w:val="left"/>
      <w:pPr>
        <w:tabs>
          <w:tab w:val="num" w:pos="2880"/>
        </w:tabs>
        <w:ind w:left="2880" w:hanging="360"/>
      </w:pPr>
      <w:rPr>
        <w:rFonts w:ascii="Arial" w:hAnsi="Arial" w:hint="default"/>
      </w:rPr>
    </w:lvl>
    <w:lvl w:ilvl="4" w:tplc="17740AAC" w:tentative="1">
      <w:start w:val="1"/>
      <w:numFmt w:val="bullet"/>
      <w:lvlText w:val="•"/>
      <w:lvlJc w:val="left"/>
      <w:pPr>
        <w:tabs>
          <w:tab w:val="num" w:pos="3600"/>
        </w:tabs>
        <w:ind w:left="3600" w:hanging="360"/>
      </w:pPr>
      <w:rPr>
        <w:rFonts w:ascii="Arial" w:hAnsi="Arial" w:hint="default"/>
      </w:rPr>
    </w:lvl>
    <w:lvl w:ilvl="5" w:tplc="A9FEEC4A" w:tentative="1">
      <w:start w:val="1"/>
      <w:numFmt w:val="bullet"/>
      <w:lvlText w:val="•"/>
      <w:lvlJc w:val="left"/>
      <w:pPr>
        <w:tabs>
          <w:tab w:val="num" w:pos="4320"/>
        </w:tabs>
        <w:ind w:left="4320" w:hanging="360"/>
      </w:pPr>
      <w:rPr>
        <w:rFonts w:ascii="Arial" w:hAnsi="Arial" w:hint="default"/>
      </w:rPr>
    </w:lvl>
    <w:lvl w:ilvl="6" w:tplc="81C27A08" w:tentative="1">
      <w:start w:val="1"/>
      <w:numFmt w:val="bullet"/>
      <w:lvlText w:val="•"/>
      <w:lvlJc w:val="left"/>
      <w:pPr>
        <w:tabs>
          <w:tab w:val="num" w:pos="5040"/>
        </w:tabs>
        <w:ind w:left="5040" w:hanging="360"/>
      </w:pPr>
      <w:rPr>
        <w:rFonts w:ascii="Arial" w:hAnsi="Arial" w:hint="default"/>
      </w:rPr>
    </w:lvl>
    <w:lvl w:ilvl="7" w:tplc="EEF01166" w:tentative="1">
      <w:start w:val="1"/>
      <w:numFmt w:val="bullet"/>
      <w:lvlText w:val="•"/>
      <w:lvlJc w:val="left"/>
      <w:pPr>
        <w:tabs>
          <w:tab w:val="num" w:pos="5760"/>
        </w:tabs>
        <w:ind w:left="5760" w:hanging="360"/>
      </w:pPr>
      <w:rPr>
        <w:rFonts w:ascii="Arial" w:hAnsi="Arial" w:hint="default"/>
      </w:rPr>
    </w:lvl>
    <w:lvl w:ilvl="8" w:tplc="B186E96E" w:tentative="1">
      <w:start w:val="1"/>
      <w:numFmt w:val="bullet"/>
      <w:lvlText w:val="•"/>
      <w:lvlJc w:val="left"/>
      <w:pPr>
        <w:tabs>
          <w:tab w:val="num" w:pos="6480"/>
        </w:tabs>
        <w:ind w:left="6480" w:hanging="360"/>
      </w:pPr>
      <w:rPr>
        <w:rFonts w:ascii="Arial" w:hAnsi="Arial" w:hint="default"/>
      </w:rPr>
    </w:lvl>
  </w:abstractNum>
  <w:abstractNum w:abstractNumId="6">
    <w:nsid w:val="6B9D41C4"/>
    <w:multiLevelType w:val="hybridMultilevel"/>
    <w:tmpl w:val="825C6EF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7CFC1E4A"/>
    <w:multiLevelType w:val="hybridMultilevel"/>
    <w:tmpl w:val="74A6A18C"/>
    <w:lvl w:ilvl="0" w:tplc="04A44CDA">
      <w:start w:val="1"/>
      <w:numFmt w:val="bullet"/>
      <w:lvlText w:val="•"/>
      <w:lvlJc w:val="left"/>
      <w:pPr>
        <w:tabs>
          <w:tab w:val="num" w:pos="720"/>
        </w:tabs>
        <w:ind w:left="720" w:hanging="360"/>
      </w:pPr>
      <w:rPr>
        <w:rFonts w:ascii="Arial" w:hAnsi="Arial" w:hint="default"/>
      </w:rPr>
    </w:lvl>
    <w:lvl w:ilvl="1" w:tplc="AB96478C" w:tentative="1">
      <w:start w:val="1"/>
      <w:numFmt w:val="bullet"/>
      <w:lvlText w:val="•"/>
      <w:lvlJc w:val="left"/>
      <w:pPr>
        <w:tabs>
          <w:tab w:val="num" w:pos="1440"/>
        </w:tabs>
        <w:ind w:left="1440" w:hanging="360"/>
      </w:pPr>
      <w:rPr>
        <w:rFonts w:ascii="Arial" w:hAnsi="Arial" w:hint="default"/>
      </w:rPr>
    </w:lvl>
    <w:lvl w:ilvl="2" w:tplc="20F02198" w:tentative="1">
      <w:start w:val="1"/>
      <w:numFmt w:val="bullet"/>
      <w:lvlText w:val="•"/>
      <w:lvlJc w:val="left"/>
      <w:pPr>
        <w:tabs>
          <w:tab w:val="num" w:pos="2160"/>
        </w:tabs>
        <w:ind w:left="2160" w:hanging="360"/>
      </w:pPr>
      <w:rPr>
        <w:rFonts w:ascii="Arial" w:hAnsi="Arial" w:hint="default"/>
      </w:rPr>
    </w:lvl>
    <w:lvl w:ilvl="3" w:tplc="1D441EB2" w:tentative="1">
      <w:start w:val="1"/>
      <w:numFmt w:val="bullet"/>
      <w:lvlText w:val="•"/>
      <w:lvlJc w:val="left"/>
      <w:pPr>
        <w:tabs>
          <w:tab w:val="num" w:pos="2880"/>
        </w:tabs>
        <w:ind w:left="2880" w:hanging="360"/>
      </w:pPr>
      <w:rPr>
        <w:rFonts w:ascii="Arial" w:hAnsi="Arial" w:hint="default"/>
      </w:rPr>
    </w:lvl>
    <w:lvl w:ilvl="4" w:tplc="0698555E" w:tentative="1">
      <w:start w:val="1"/>
      <w:numFmt w:val="bullet"/>
      <w:lvlText w:val="•"/>
      <w:lvlJc w:val="left"/>
      <w:pPr>
        <w:tabs>
          <w:tab w:val="num" w:pos="3600"/>
        </w:tabs>
        <w:ind w:left="3600" w:hanging="360"/>
      </w:pPr>
      <w:rPr>
        <w:rFonts w:ascii="Arial" w:hAnsi="Arial" w:hint="default"/>
      </w:rPr>
    </w:lvl>
    <w:lvl w:ilvl="5" w:tplc="54C212F2" w:tentative="1">
      <w:start w:val="1"/>
      <w:numFmt w:val="bullet"/>
      <w:lvlText w:val="•"/>
      <w:lvlJc w:val="left"/>
      <w:pPr>
        <w:tabs>
          <w:tab w:val="num" w:pos="4320"/>
        </w:tabs>
        <w:ind w:left="4320" w:hanging="360"/>
      </w:pPr>
      <w:rPr>
        <w:rFonts w:ascii="Arial" w:hAnsi="Arial" w:hint="default"/>
      </w:rPr>
    </w:lvl>
    <w:lvl w:ilvl="6" w:tplc="48043E00" w:tentative="1">
      <w:start w:val="1"/>
      <w:numFmt w:val="bullet"/>
      <w:lvlText w:val="•"/>
      <w:lvlJc w:val="left"/>
      <w:pPr>
        <w:tabs>
          <w:tab w:val="num" w:pos="5040"/>
        </w:tabs>
        <w:ind w:left="5040" w:hanging="360"/>
      </w:pPr>
      <w:rPr>
        <w:rFonts w:ascii="Arial" w:hAnsi="Arial" w:hint="default"/>
      </w:rPr>
    </w:lvl>
    <w:lvl w:ilvl="7" w:tplc="062044A8" w:tentative="1">
      <w:start w:val="1"/>
      <w:numFmt w:val="bullet"/>
      <w:lvlText w:val="•"/>
      <w:lvlJc w:val="left"/>
      <w:pPr>
        <w:tabs>
          <w:tab w:val="num" w:pos="5760"/>
        </w:tabs>
        <w:ind w:left="5760" w:hanging="360"/>
      </w:pPr>
      <w:rPr>
        <w:rFonts w:ascii="Arial" w:hAnsi="Arial" w:hint="default"/>
      </w:rPr>
    </w:lvl>
    <w:lvl w:ilvl="8" w:tplc="6A780D94" w:tentative="1">
      <w:start w:val="1"/>
      <w:numFmt w:val="bullet"/>
      <w:lvlText w:val="•"/>
      <w:lvlJc w:val="left"/>
      <w:pPr>
        <w:tabs>
          <w:tab w:val="num" w:pos="6480"/>
        </w:tabs>
        <w:ind w:left="6480" w:hanging="360"/>
      </w:pPr>
      <w:rPr>
        <w:rFonts w:ascii="Arial" w:hAnsi="Arial" w:hint="default"/>
      </w:rPr>
    </w:lvl>
  </w:abstractNum>
  <w:abstractNum w:abstractNumId="8">
    <w:nsid w:val="7E7A6A41"/>
    <w:multiLevelType w:val="hybridMultilevel"/>
    <w:tmpl w:val="324CD866"/>
    <w:lvl w:ilvl="0" w:tplc="3A62477A">
      <w:start w:val="1"/>
      <w:numFmt w:val="bullet"/>
      <w:lvlText w:val="•"/>
      <w:lvlJc w:val="left"/>
      <w:pPr>
        <w:tabs>
          <w:tab w:val="num" w:pos="720"/>
        </w:tabs>
        <w:ind w:left="720" w:hanging="360"/>
      </w:pPr>
      <w:rPr>
        <w:rFonts w:ascii="Arial" w:hAnsi="Arial" w:hint="default"/>
      </w:rPr>
    </w:lvl>
    <w:lvl w:ilvl="1" w:tplc="A00464AC" w:tentative="1">
      <w:start w:val="1"/>
      <w:numFmt w:val="bullet"/>
      <w:lvlText w:val="•"/>
      <w:lvlJc w:val="left"/>
      <w:pPr>
        <w:tabs>
          <w:tab w:val="num" w:pos="1440"/>
        </w:tabs>
        <w:ind w:left="1440" w:hanging="360"/>
      </w:pPr>
      <w:rPr>
        <w:rFonts w:ascii="Arial" w:hAnsi="Arial" w:hint="default"/>
      </w:rPr>
    </w:lvl>
    <w:lvl w:ilvl="2" w:tplc="84121AB2" w:tentative="1">
      <w:start w:val="1"/>
      <w:numFmt w:val="bullet"/>
      <w:lvlText w:val="•"/>
      <w:lvlJc w:val="left"/>
      <w:pPr>
        <w:tabs>
          <w:tab w:val="num" w:pos="2160"/>
        </w:tabs>
        <w:ind w:left="2160" w:hanging="360"/>
      </w:pPr>
      <w:rPr>
        <w:rFonts w:ascii="Arial" w:hAnsi="Arial" w:hint="default"/>
      </w:rPr>
    </w:lvl>
    <w:lvl w:ilvl="3" w:tplc="6A746A58" w:tentative="1">
      <w:start w:val="1"/>
      <w:numFmt w:val="bullet"/>
      <w:lvlText w:val="•"/>
      <w:lvlJc w:val="left"/>
      <w:pPr>
        <w:tabs>
          <w:tab w:val="num" w:pos="2880"/>
        </w:tabs>
        <w:ind w:left="2880" w:hanging="360"/>
      </w:pPr>
      <w:rPr>
        <w:rFonts w:ascii="Arial" w:hAnsi="Arial" w:hint="default"/>
      </w:rPr>
    </w:lvl>
    <w:lvl w:ilvl="4" w:tplc="14067302" w:tentative="1">
      <w:start w:val="1"/>
      <w:numFmt w:val="bullet"/>
      <w:lvlText w:val="•"/>
      <w:lvlJc w:val="left"/>
      <w:pPr>
        <w:tabs>
          <w:tab w:val="num" w:pos="3600"/>
        </w:tabs>
        <w:ind w:left="3600" w:hanging="360"/>
      </w:pPr>
      <w:rPr>
        <w:rFonts w:ascii="Arial" w:hAnsi="Arial" w:hint="default"/>
      </w:rPr>
    </w:lvl>
    <w:lvl w:ilvl="5" w:tplc="79264384" w:tentative="1">
      <w:start w:val="1"/>
      <w:numFmt w:val="bullet"/>
      <w:lvlText w:val="•"/>
      <w:lvlJc w:val="left"/>
      <w:pPr>
        <w:tabs>
          <w:tab w:val="num" w:pos="4320"/>
        </w:tabs>
        <w:ind w:left="4320" w:hanging="360"/>
      </w:pPr>
      <w:rPr>
        <w:rFonts w:ascii="Arial" w:hAnsi="Arial" w:hint="default"/>
      </w:rPr>
    </w:lvl>
    <w:lvl w:ilvl="6" w:tplc="813C68DA" w:tentative="1">
      <w:start w:val="1"/>
      <w:numFmt w:val="bullet"/>
      <w:lvlText w:val="•"/>
      <w:lvlJc w:val="left"/>
      <w:pPr>
        <w:tabs>
          <w:tab w:val="num" w:pos="5040"/>
        </w:tabs>
        <w:ind w:left="5040" w:hanging="360"/>
      </w:pPr>
      <w:rPr>
        <w:rFonts w:ascii="Arial" w:hAnsi="Arial" w:hint="default"/>
      </w:rPr>
    </w:lvl>
    <w:lvl w:ilvl="7" w:tplc="D018AA5E" w:tentative="1">
      <w:start w:val="1"/>
      <w:numFmt w:val="bullet"/>
      <w:lvlText w:val="•"/>
      <w:lvlJc w:val="left"/>
      <w:pPr>
        <w:tabs>
          <w:tab w:val="num" w:pos="5760"/>
        </w:tabs>
        <w:ind w:left="5760" w:hanging="360"/>
      </w:pPr>
      <w:rPr>
        <w:rFonts w:ascii="Arial" w:hAnsi="Arial" w:hint="default"/>
      </w:rPr>
    </w:lvl>
    <w:lvl w:ilvl="8" w:tplc="477272AE"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0"/>
  </w:num>
  <w:num w:numId="3">
    <w:abstractNumId w:val="3"/>
  </w:num>
  <w:num w:numId="4">
    <w:abstractNumId w:val="4"/>
  </w:num>
  <w:num w:numId="5">
    <w:abstractNumId w:val="6"/>
  </w:num>
  <w:num w:numId="6">
    <w:abstractNumId w:val="5"/>
  </w:num>
  <w:num w:numId="7">
    <w:abstractNumId w:val="1"/>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2"/>
  </w:compat>
  <w:rsids>
    <w:rsidRoot w:val="000441E3"/>
    <w:rsid w:val="00004DC2"/>
    <w:rsid w:val="000441E3"/>
    <w:rsid w:val="00086DAD"/>
    <w:rsid w:val="001A6C98"/>
    <w:rsid w:val="001C32E5"/>
    <w:rsid w:val="00264D38"/>
    <w:rsid w:val="00302B71"/>
    <w:rsid w:val="003A375C"/>
    <w:rsid w:val="003B518B"/>
    <w:rsid w:val="005750BA"/>
    <w:rsid w:val="006341B3"/>
    <w:rsid w:val="0098622A"/>
    <w:rsid w:val="00AB2575"/>
    <w:rsid w:val="00AF0D9F"/>
    <w:rsid w:val="00B15C5B"/>
    <w:rsid w:val="00B743B8"/>
    <w:rsid w:val="00BF1783"/>
    <w:rsid w:val="00CE1D86"/>
    <w:rsid w:val="00D176A0"/>
    <w:rsid w:val="00DB381E"/>
    <w:rsid w:val="00F646EC"/>
    <w:rsid w:val="00F86660"/>
    <w:rsid w:val="00FA4CCE"/>
    <w:rsid w:val="00FF24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0D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178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91130">
      <w:bodyDiv w:val="1"/>
      <w:marLeft w:val="0"/>
      <w:marRight w:val="0"/>
      <w:marTop w:val="0"/>
      <w:marBottom w:val="0"/>
      <w:divBdr>
        <w:top w:val="none" w:sz="0" w:space="0" w:color="auto"/>
        <w:left w:val="none" w:sz="0" w:space="0" w:color="auto"/>
        <w:bottom w:val="none" w:sz="0" w:space="0" w:color="auto"/>
        <w:right w:val="none" w:sz="0" w:space="0" w:color="auto"/>
      </w:divBdr>
      <w:divsChild>
        <w:div w:id="1107582954">
          <w:marLeft w:val="547"/>
          <w:marRight w:val="0"/>
          <w:marTop w:val="154"/>
          <w:marBottom w:val="0"/>
          <w:divBdr>
            <w:top w:val="none" w:sz="0" w:space="0" w:color="auto"/>
            <w:left w:val="none" w:sz="0" w:space="0" w:color="auto"/>
            <w:bottom w:val="none" w:sz="0" w:space="0" w:color="auto"/>
            <w:right w:val="none" w:sz="0" w:space="0" w:color="auto"/>
          </w:divBdr>
        </w:div>
        <w:div w:id="991373215">
          <w:marLeft w:val="547"/>
          <w:marRight w:val="0"/>
          <w:marTop w:val="154"/>
          <w:marBottom w:val="0"/>
          <w:divBdr>
            <w:top w:val="none" w:sz="0" w:space="0" w:color="auto"/>
            <w:left w:val="none" w:sz="0" w:space="0" w:color="auto"/>
            <w:bottom w:val="none" w:sz="0" w:space="0" w:color="auto"/>
            <w:right w:val="none" w:sz="0" w:space="0" w:color="auto"/>
          </w:divBdr>
        </w:div>
        <w:div w:id="258027539">
          <w:marLeft w:val="547"/>
          <w:marRight w:val="0"/>
          <w:marTop w:val="154"/>
          <w:marBottom w:val="0"/>
          <w:divBdr>
            <w:top w:val="none" w:sz="0" w:space="0" w:color="auto"/>
            <w:left w:val="none" w:sz="0" w:space="0" w:color="auto"/>
            <w:bottom w:val="none" w:sz="0" w:space="0" w:color="auto"/>
            <w:right w:val="none" w:sz="0" w:space="0" w:color="auto"/>
          </w:divBdr>
        </w:div>
        <w:div w:id="1359159923">
          <w:marLeft w:val="547"/>
          <w:marRight w:val="0"/>
          <w:marTop w:val="154"/>
          <w:marBottom w:val="0"/>
          <w:divBdr>
            <w:top w:val="none" w:sz="0" w:space="0" w:color="auto"/>
            <w:left w:val="none" w:sz="0" w:space="0" w:color="auto"/>
            <w:bottom w:val="none" w:sz="0" w:space="0" w:color="auto"/>
            <w:right w:val="none" w:sz="0" w:space="0" w:color="auto"/>
          </w:divBdr>
        </w:div>
        <w:div w:id="703752606">
          <w:marLeft w:val="547"/>
          <w:marRight w:val="0"/>
          <w:marTop w:val="154"/>
          <w:marBottom w:val="0"/>
          <w:divBdr>
            <w:top w:val="none" w:sz="0" w:space="0" w:color="auto"/>
            <w:left w:val="none" w:sz="0" w:space="0" w:color="auto"/>
            <w:bottom w:val="none" w:sz="0" w:space="0" w:color="auto"/>
            <w:right w:val="none" w:sz="0" w:space="0" w:color="auto"/>
          </w:divBdr>
        </w:div>
      </w:divsChild>
    </w:div>
    <w:div w:id="150758207">
      <w:bodyDiv w:val="1"/>
      <w:marLeft w:val="0"/>
      <w:marRight w:val="0"/>
      <w:marTop w:val="0"/>
      <w:marBottom w:val="0"/>
      <w:divBdr>
        <w:top w:val="none" w:sz="0" w:space="0" w:color="auto"/>
        <w:left w:val="none" w:sz="0" w:space="0" w:color="auto"/>
        <w:bottom w:val="none" w:sz="0" w:space="0" w:color="auto"/>
        <w:right w:val="none" w:sz="0" w:space="0" w:color="auto"/>
      </w:divBdr>
      <w:divsChild>
        <w:div w:id="1545867153">
          <w:marLeft w:val="547"/>
          <w:marRight w:val="0"/>
          <w:marTop w:val="154"/>
          <w:marBottom w:val="0"/>
          <w:divBdr>
            <w:top w:val="none" w:sz="0" w:space="0" w:color="auto"/>
            <w:left w:val="none" w:sz="0" w:space="0" w:color="auto"/>
            <w:bottom w:val="none" w:sz="0" w:space="0" w:color="auto"/>
            <w:right w:val="none" w:sz="0" w:space="0" w:color="auto"/>
          </w:divBdr>
        </w:div>
        <w:div w:id="1048340904">
          <w:marLeft w:val="547"/>
          <w:marRight w:val="0"/>
          <w:marTop w:val="154"/>
          <w:marBottom w:val="0"/>
          <w:divBdr>
            <w:top w:val="none" w:sz="0" w:space="0" w:color="auto"/>
            <w:left w:val="none" w:sz="0" w:space="0" w:color="auto"/>
            <w:bottom w:val="none" w:sz="0" w:space="0" w:color="auto"/>
            <w:right w:val="none" w:sz="0" w:space="0" w:color="auto"/>
          </w:divBdr>
        </w:div>
        <w:div w:id="1815832473">
          <w:marLeft w:val="547"/>
          <w:marRight w:val="0"/>
          <w:marTop w:val="154"/>
          <w:marBottom w:val="0"/>
          <w:divBdr>
            <w:top w:val="none" w:sz="0" w:space="0" w:color="auto"/>
            <w:left w:val="none" w:sz="0" w:space="0" w:color="auto"/>
            <w:bottom w:val="none" w:sz="0" w:space="0" w:color="auto"/>
            <w:right w:val="none" w:sz="0" w:space="0" w:color="auto"/>
          </w:divBdr>
        </w:div>
        <w:div w:id="2059162496">
          <w:marLeft w:val="547"/>
          <w:marRight w:val="0"/>
          <w:marTop w:val="154"/>
          <w:marBottom w:val="0"/>
          <w:divBdr>
            <w:top w:val="none" w:sz="0" w:space="0" w:color="auto"/>
            <w:left w:val="none" w:sz="0" w:space="0" w:color="auto"/>
            <w:bottom w:val="none" w:sz="0" w:space="0" w:color="auto"/>
            <w:right w:val="none" w:sz="0" w:space="0" w:color="auto"/>
          </w:divBdr>
        </w:div>
      </w:divsChild>
    </w:div>
    <w:div w:id="173496385">
      <w:bodyDiv w:val="1"/>
      <w:marLeft w:val="0"/>
      <w:marRight w:val="0"/>
      <w:marTop w:val="0"/>
      <w:marBottom w:val="0"/>
      <w:divBdr>
        <w:top w:val="none" w:sz="0" w:space="0" w:color="auto"/>
        <w:left w:val="none" w:sz="0" w:space="0" w:color="auto"/>
        <w:bottom w:val="none" w:sz="0" w:space="0" w:color="auto"/>
        <w:right w:val="none" w:sz="0" w:space="0" w:color="auto"/>
      </w:divBdr>
      <w:divsChild>
        <w:div w:id="259488579">
          <w:marLeft w:val="547"/>
          <w:marRight w:val="0"/>
          <w:marTop w:val="154"/>
          <w:marBottom w:val="0"/>
          <w:divBdr>
            <w:top w:val="none" w:sz="0" w:space="0" w:color="auto"/>
            <w:left w:val="none" w:sz="0" w:space="0" w:color="auto"/>
            <w:bottom w:val="none" w:sz="0" w:space="0" w:color="auto"/>
            <w:right w:val="none" w:sz="0" w:space="0" w:color="auto"/>
          </w:divBdr>
        </w:div>
        <w:div w:id="1784808893">
          <w:marLeft w:val="547"/>
          <w:marRight w:val="0"/>
          <w:marTop w:val="154"/>
          <w:marBottom w:val="0"/>
          <w:divBdr>
            <w:top w:val="none" w:sz="0" w:space="0" w:color="auto"/>
            <w:left w:val="none" w:sz="0" w:space="0" w:color="auto"/>
            <w:bottom w:val="none" w:sz="0" w:space="0" w:color="auto"/>
            <w:right w:val="none" w:sz="0" w:space="0" w:color="auto"/>
          </w:divBdr>
        </w:div>
        <w:div w:id="450980934">
          <w:marLeft w:val="547"/>
          <w:marRight w:val="0"/>
          <w:marTop w:val="154"/>
          <w:marBottom w:val="0"/>
          <w:divBdr>
            <w:top w:val="none" w:sz="0" w:space="0" w:color="auto"/>
            <w:left w:val="none" w:sz="0" w:space="0" w:color="auto"/>
            <w:bottom w:val="none" w:sz="0" w:space="0" w:color="auto"/>
            <w:right w:val="none" w:sz="0" w:space="0" w:color="auto"/>
          </w:divBdr>
        </w:div>
        <w:div w:id="1749619039">
          <w:marLeft w:val="547"/>
          <w:marRight w:val="0"/>
          <w:marTop w:val="154"/>
          <w:marBottom w:val="0"/>
          <w:divBdr>
            <w:top w:val="none" w:sz="0" w:space="0" w:color="auto"/>
            <w:left w:val="none" w:sz="0" w:space="0" w:color="auto"/>
            <w:bottom w:val="none" w:sz="0" w:space="0" w:color="auto"/>
            <w:right w:val="none" w:sz="0" w:space="0" w:color="auto"/>
          </w:divBdr>
        </w:div>
        <w:div w:id="19361456">
          <w:marLeft w:val="547"/>
          <w:marRight w:val="0"/>
          <w:marTop w:val="154"/>
          <w:marBottom w:val="0"/>
          <w:divBdr>
            <w:top w:val="none" w:sz="0" w:space="0" w:color="auto"/>
            <w:left w:val="none" w:sz="0" w:space="0" w:color="auto"/>
            <w:bottom w:val="none" w:sz="0" w:space="0" w:color="auto"/>
            <w:right w:val="none" w:sz="0" w:space="0" w:color="auto"/>
          </w:divBdr>
        </w:div>
      </w:divsChild>
    </w:div>
    <w:div w:id="221215110">
      <w:bodyDiv w:val="1"/>
      <w:marLeft w:val="0"/>
      <w:marRight w:val="0"/>
      <w:marTop w:val="0"/>
      <w:marBottom w:val="0"/>
      <w:divBdr>
        <w:top w:val="none" w:sz="0" w:space="0" w:color="auto"/>
        <w:left w:val="none" w:sz="0" w:space="0" w:color="auto"/>
        <w:bottom w:val="none" w:sz="0" w:space="0" w:color="auto"/>
        <w:right w:val="none" w:sz="0" w:space="0" w:color="auto"/>
      </w:divBdr>
      <w:divsChild>
        <w:div w:id="1389843331">
          <w:marLeft w:val="547"/>
          <w:marRight w:val="0"/>
          <w:marTop w:val="154"/>
          <w:marBottom w:val="0"/>
          <w:divBdr>
            <w:top w:val="none" w:sz="0" w:space="0" w:color="auto"/>
            <w:left w:val="none" w:sz="0" w:space="0" w:color="auto"/>
            <w:bottom w:val="none" w:sz="0" w:space="0" w:color="auto"/>
            <w:right w:val="none" w:sz="0" w:space="0" w:color="auto"/>
          </w:divBdr>
        </w:div>
        <w:div w:id="1731146207">
          <w:marLeft w:val="547"/>
          <w:marRight w:val="0"/>
          <w:marTop w:val="154"/>
          <w:marBottom w:val="0"/>
          <w:divBdr>
            <w:top w:val="none" w:sz="0" w:space="0" w:color="auto"/>
            <w:left w:val="none" w:sz="0" w:space="0" w:color="auto"/>
            <w:bottom w:val="none" w:sz="0" w:space="0" w:color="auto"/>
            <w:right w:val="none" w:sz="0" w:space="0" w:color="auto"/>
          </w:divBdr>
        </w:div>
        <w:div w:id="1015036750">
          <w:marLeft w:val="547"/>
          <w:marRight w:val="0"/>
          <w:marTop w:val="154"/>
          <w:marBottom w:val="0"/>
          <w:divBdr>
            <w:top w:val="none" w:sz="0" w:space="0" w:color="auto"/>
            <w:left w:val="none" w:sz="0" w:space="0" w:color="auto"/>
            <w:bottom w:val="none" w:sz="0" w:space="0" w:color="auto"/>
            <w:right w:val="none" w:sz="0" w:space="0" w:color="auto"/>
          </w:divBdr>
        </w:div>
        <w:div w:id="827205580">
          <w:marLeft w:val="547"/>
          <w:marRight w:val="0"/>
          <w:marTop w:val="154"/>
          <w:marBottom w:val="0"/>
          <w:divBdr>
            <w:top w:val="none" w:sz="0" w:space="0" w:color="auto"/>
            <w:left w:val="none" w:sz="0" w:space="0" w:color="auto"/>
            <w:bottom w:val="none" w:sz="0" w:space="0" w:color="auto"/>
            <w:right w:val="none" w:sz="0" w:space="0" w:color="auto"/>
          </w:divBdr>
        </w:div>
        <w:div w:id="1548953373">
          <w:marLeft w:val="547"/>
          <w:marRight w:val="0"/>
          <w:marTop w:val="154"/>
          <w:marBottom w:val="0"/>
          <w:divBdr>
            <w:top w:val="none" w:sz="0" w:space="0" w:color="auto"/>
            <w:left w:val="none" w:sz="0" w:space="0" w:color="auto"/>
            <w:bottom w:val="none" w:sz="0" w:space="0" w:color="auto"/>
            <w:right w:val="none" w:sz="0" w:space="0" w:color="auto"/>
          </w:divBdr>
        </w:div>
      </w:divsChild>
    </w:div>
    <w:div w:id="514727683">
      <w:bodyDiv w:val="1"/>
      <w:marLeft w:val="0"/>
      <w:marRight w:val="0"/>
      <w:marTop w:val="0"/>
      <w:marBottom w:val="0"/>
      <w:divBdr>
        <w:top w:val="none" w:sz="0" w:space="0" w:color="auto"/>
        <w:left w:val="none" w:sz="0" w:space="0" w:color="auto"/>
        <w:bottom w:val="none" w:sz="0" w:space="0" w:color="auto"/>
        <w:right w:val="none" w:sz="0" w:space="0" w:color="auto"/>
      </w:divBdr>
    </w:div>
    <w:div w:id="538471117">
      <w:bodyDiv w:val="1"/>
      <w:marLeft w:val="0"/>
      <w:marRight w:val="0"/>
      <w:marTop w:val="0"/>
      <w:marBottom w:val="0"/>
      <w:divBdr>
        <w:top w:val="none" w:sz="0" w:space="0" w:color="auto"/>
        <w:left w:val="none" w:sz="0" w:space="0" w:color="auto"/>
        <w:bottom w:val="none" w:sz="0" w:space="0" w:color="auto"/>
        <w:right w:val="none" w:sz="0" w:space="0" w:color="auto"/>
      </w:divBdr>
    </w:div>
    <w:div w:id="584072778">
      <w:bodyDiv w:val="1"/>
      <w:marLeft w:val="0"/>
      <w:marRight w:val="0"/>
      <w:marTop w:val="0"/>
      <w:marBottom w:val="0"/>
      <w:divBdr>
        <w:top w:val="none" w:sz="0" w:space="0" w:color="auto"/>
        <w:left w:val="none" w:sz="0" w:space="0" w:color="auto"/>
        <w:bottom w:val="none" w:sz="0" w:space="0" w:color="auto"/>
        <w:right w:val="none" w:sz="0" w:space="0" w:color="auto"/>
      </w:divBdr>
    </w:div>
    <w:div w:id="1311210259">
      <w:bodyDiv w:val="1"/>
      <w:marLeft w:val="0"/>
      <w:marRight w:val="0"/>
      <w:marTop w:val="0"/>
      <w:marBottom w:val="0"/>
      <w:divBdr>
        <w:top w:val="none" w:sz="0" w:space="0" w:color="auto"/>
        <w:left w:val="none" w:sz="0" w:space="0" w:color="auto"/>
        <w:bottom w:val="none" w:sz="0" w:space="0" w:color="auto"/>
        <w:right w:val="none" w:sz="0" w:space="0" w:color="auto"/>
      </w:divBdr>
      <w:divsChild>
        <w:div w:id="878398351">
          <w:marLeft w:val="547"/>
          <w:marRight w:val="0"/>
          <w:marTop w:val="154"/>
          <w:marBottom w:val="0"/>
          <w:divBdr>
            <w:top w:val="none" w:sz="0" w:space="0" w:color="auto"/>
            <w:left w:val="none" w:sz="0" w:space="0" w:color="auto"/>
            <w:bottom w:val="none" w:sz="0" w:space="0" w:color="auto"/>
            <w:right w:val="none" w:sz="0" w:space="0" w:color="auto"/>
          </w:divBdr>
        </w:div>
      </w:divsChild>
    </w:div>
    <w:div w:id="1477525792">
      <w:bodyDiv w:val="1"/>
      <w:marLeft w:val="0"/>
      <w:marRight w:val="0"/>
      <w:marTop w:val="0"/>
      <w:marBottom w:val="0"/>
      <w:divBdr>
        <w:top w:val="none" w:sz="0" w:space="0" w:color="auto"/>
        <w:left w:val="none" w:sz="0" w:space="0" w:color="auto"/>
        <w:bottom w:val="none" w:sz="0" w:space="0" w:color="auto"/>
        <w:right w:val="none" w:sz="0" w:space="0" w:color="auto"/>
      </w:divBdr>
    </w:div>
    <w:div w:id="1498381344">
      <w:bodyDiv w:val="1"/>
      <w:marLeft w:val="0"/>
      <w:marRight w:val="0"/>
      <w:marTop w:val="0"/>
      <w:marBottom w:val="0"/>
      <w:divBdr>
        <w:top w:val="none" w:sz="0" w:space="0" w:color="auto"/>
        <w:left w:val="none" w:sz="0" w:space="0" w:color="auto"/>
        <w:bottom w:val="none" w:sz="0" w:space="0" w:color="auto"/>
        <w:right w:val="none" w:sz="0" w:space="0" w:color="auto"/>
      </w:divBdr>
      <w:divsChild>
        <w:div w:id="1612123472">
          <w:marLeft w:val="547"/>
          <w:marRight w:val="0"/>
          <w:marTop w:val="154"/>
          <w:marBottom w:val="0"/>
          <w:divBdr>
            <w:top w:val="none" w:sz="0" w:space="0" w:color="auto"/>
            <w:left w:val="none" w:sz="0" w:space="0" w:color="auto"/>
            <w:bottom w:val="none" w:sz="0" w:space="0" w:color="auto"/>
            <w:right w:val="none" w:sz="0" w:space="0" w:color="auto"/>
          </w:divBdr>
        </w:div>
        <w:div w:id="1984191837">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1434</Words>
  <Characters>8176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Anderson</dc:creator>
  <cp:lastModifiedBy>Lesley</cp:lastModifiedBy>
  <cp:revision>2</cp:revision>
  <cp:lastPrinted>2017-04-25T16:22:00Z</cp:lastPrinted>
  <dcterms:created xsi:type="dcterms:W3CDTF">2017-04-28T14:49:00Z</dcterms:created>
  <dcterms:modified xsi:type="dcterms:W3CDTF">2017-04-28T14:49:00Z</dcterms:modified>
</cp:coreProperties>
</file>